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211" w:rsidRPr="00DD6211" w:rsidRDefault="00DD6211" w:rsidP="00DD6211">
      <w:pPr>
        <w:widowControl w:val="0"/>
        <w:autoSpaceDE w:val="0"/>
        <w:autoSpaceDN w:val="0"/>
        <w:jc w:val="center"/>
        <w:rPr>
          <w:rFonts w:eastAsia="Times New Roman" w:cs="Times New Roman"/>
          <w:b/>
          <w:i/>
          <w:sz w:val="24"/>
          <w:szCs w:val="24"/>
        </w:rPr>
      </w:pPr>
    </w:p>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6001"/>
        <w:gridCol w:w="1921"/>
        <w:gridCol w:w="1253"/>
      </w:tblGrid>
      <w:tr w:rsidR="00DC3774" w:rsidRPr="002A667F" w:rsidTr="00DC3774">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Областное государственное бюджетное профессиональное образовательное учреждение </w:t>
            </w:r>
            <w:r w:rsidR="005F570C">
              <w:rPr>
                <w:rFonts w:eastAsia="Times New Roman" w:cs="Times New Roman"/>
                <w:bCs/>
                <w:sz w:val="20"/>
                <w:szCs w:val="20"/>
                <w:lang w:eastAsia="ar-SA"/>
              </w:rPr>
              <w:br/>
            </w:r>
            <w:r w:rsidRPr="002A667F">
              <w:rPr>
                <w:rFonts w:eastAsia="Times New Roman" w:cs="Times New Roman"/>
                <w:bCs/>
                <w:sz w:val="20"/>
                <w:szCs w:val="20"/>
                <w:lang w:eastAsia="ar-SA"/>
              </w:rPr>
              <w:t>«Ульяновский техникум питания и торговли»</w:t>
            </w:r>
          </w:p>
        </w:tc>
      </w:tr>
      <w:tr w:rsidR="00DC3774" w:rsidRPr="002A667F" w:rsidTr="00DC377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w:t>
            </w:r>
            <w:r w:rsidR="002C0A7E">
              <w:rPr>
                <w:rFonts w:eastAsia="Times New Roman" w:cs="Times New Roman"/>
                <w:sz w:val="24"/>
                <w:szCs w:val="24"/>
                <w:lang w:eastAsia="ar-SA"/>
              </w:rPr>
              <w:t>11</w:t>
            </w:r>
          </w:p>
          <w:p w:rsidR="00DC3774"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Pr>
                <w:rFonts w:eastAsia="Times New Roman" w:cs="Times New Roman"/>
                <w:bCs/>
                <w:sz w:val="24"/>
                <w:szCs w:val="24"/>
                <w:lang w:eastAsia="ar-SA"/>
              </w:rPr>
              <w:t>38.02.07</w:t>
            </w:r>
            <w:r w:rsidRPr="002A667F">
              <w:rPr>
                <w:rFonts w:eastAsia="Times New Roman" w:cs="Times New Roman"/>
                <w:bCs/>
                <w:sz w:val="24"/>
                <w:szCs w:val="24"/>
                <w:lang w:eastAsia="ar-SA"/>
              </w:rPr>
              <w:t xml:space="preserve">. </w:t>
            </w:r>
            <w:r w:rsidRPr="002A667F">
              <w:rPr>
                <w:rFonts w:eastAsia="Times New Roman" w:cs="Times New Roman"/>
                <w:sz w:val="24"/>
                <w:szCs w:val="24"/>
                <w:lang w:eastAsia="ar-SA"/>
              </w:rPr>
              <w:t xml:space="preserve"> </w:t>
            </w:r>
            <w:r>
              <w:rPr>
                <w:rFonts w:eastAsia="Times New Roman" w:cs="Times New Roman"/>
                <w:sz w:val="24"/>
                <w:szCs w:val="24"/>
                <w:lang w:eastAsia="ar-SA"/>
              </w:rPr>
              <w:t>Банковское дело</w:t>
            </w:r>
          </w:p>
          <w:p w:rsidR="00DC3774" w:rsidRPr="002A667F" w:rsidRDefault="006F36D4" w:rsidP="00DC3774">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DC3774" w:rsidRPr="002A667F">
              <w:rPr>
                <w:rFonts w:eastAsia="Times New Roman" w:cs="Times New Roman"/>
                <w:spacing w:val="-10"/>
                <w:sz w:val="24"/>
                <w:szCs w:val="24"/>
                <w:lang w:eastAsia="ar-SA"/>
              </w:rPr>
              <w:t xml:space="preserve"> Р ИСО </w:t>
            </w:r>
            <w:r>
              <w:rPr>
                <w:rFonts w:eastAsia="Times New Roman" w:cs="Times New Roman"/>
                <w:spacing w:val="-10"/>
                <w:sz w:val="24"/>
                <w:szCs w:val="24"/>
                <w:lang w:eastAsia="ar-SA"/>
              </w:rPr>
              <w:t xml:space="preserve">9001-2015, ГОСТ Р 52614.2-2006 </w:t>
            </w:r>
            <w:r w:rsidR="00DC3774" w:rsidRPr="002A667F">
              <w:rPr>
                <w:rFonts w:eastAsia="Times New Roman" w:cs="Times New Roman"/>
                <w:sz w:val="24"/>
                <w:szCs w:val="24"/>
                <w:lang w:eastAsia="ar-SA"/>
              </w:rPr>
              <w:t>(</w:t>
            </w:r>
            <w:r w:rsidR="00DC3774" w:rsidRPr="002A667F">
              <w:rPr>
                <w:rFonts w:eastAsia="Times New Roman" w:cs="Times New Roman"/>
                <w:spacing w:val="-6"/>
                <w:sz w:val="24"/>
                <w:szCs w:val="24"/>
                <w:lang w:eastAsia="ar-SA"/>
              </w:rPr>
              <w:t xml:space="preserve">п.п.  4.1, </w:t>
            </w:r>
            <w:r w:rsidR="00DC3774"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DC3774" w:rsidRPr="002A667F" w:rsidRDefault="00DC3774" w:rsidP="00DC3774">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6A7D23"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6A7D23" w:rsidRPr="002A667F">
              <w:rPr>
                <w:rFonts w:eastAsia="Times New Roman" w:cs="Times New Roman"/>
                <w:sz w:val="24"/>
                <w:szCs w:val="24"/>
                <w:lang w:eastAsia="ar-SA"/>
              </w:rPr>
              <w:fldChar w:fldCharType="separate"/>
            </w:r>
            <w:r w:rsidR="00A21C46">
              <w:rPr>
                <w:rFonts w:eastAsia="Times New Roman" w:cs="Times New Roman"/>
                <w:noProof/>
                <w:sz w:val="24"/>
                <w:szCs w:val="24"/>
                <w:lang w:eastAsia="ar-SA"/>
              </w:rPr>
              <w:t>1</w:t>
            </w:r>
            <w:r w:rsidR="006A7D23"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DC3774" w:rsidRPr="002A667F" w:rsidTr="00DC377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ind w:right="5"/>
        <w:jc w:val="center"/>
        <w:rPr>
          <w:rFonts w:eastAsia="Times New Roman" w:cs="Times New Roman"/>
          <w:sz w:val="28"/>
          <w:szCs w:val="28"/>
        </w:rPr>
      </w:pPr>
      <w:r w:rsidRPr="00DD6211">
        <w:rPr>
          <w:rFonts w:eastAsia="Times New Roman" w:cs="Times New Roman"/>
          <w:sz w:val="28"/>
          <w:szCs w:val="28"/>
        </w:rPr>
        <w:t>РАБОЧАЯ ПРОГРАММА УЧЕБНОЙ ДИСЦИПЛИНЫ</w:t>
      </w: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ind w:right="3"/>
        <w:jc w:val="center"/>
        <w:rPr>
          <w:rFonts w:eastAsia="Times New Roman" w:cs="Times New Roman"/>
          <w:b/>
          <w:sz w:val="28"/>
          <w:szCs w:val="28"/>
        </w:rPr>
      </w:pPr>
      <w:r w:rsidRPr="00DD6211">
        <w:rPr>
          <w:rFonts w:eastAsia="Times New Roman" w:cs="Times New Roman"/>
          <w:b/>
          <w:sz w:val="28"/>
          <w:szCs w:val="28"/>
        </w:rPr>
        <w:t>ОП.</w:t>
      </w:r>
      <w:r w:rsidR="00134CCD">
        <w:rPr>
          <w:rFonts w:eastAsia="Times New Roman" w:cs="Times New Roman"/>
          <w:b/>
          <w:sz w:val="28"/>
          <w:szCs w:val="28"/>
        </w:rPr>
        <w:t>11</w:t>
      </w:r>
      <w:r w:rsidRPr="00DD6211">
        <w:rPr>
          <w:rFonts w:eastAsia="Times New Roman" w:cs="Times New Roman"/>
          <w:b/>
          <w:sz w:val="28"/>
          <w:szCs w:val="28"/>
        </w:rPr>
        <w:t xml:space="preserve"> </w:t>
      </w:r>
      <w:r w:rsidR="00134CCD">
        <w:rPr>
          <w:rFonts w:eastAsia="Times New Roman" w:cs="Times New Roman"/>
          <w:b/>
          <w:sz w:val="28"/>
          <w:szCs w:val="28"/>
        </w:rPr>
        <w:t>Статистика</w:t>
      </w:r>
    </w:p>
    <w:p w:rsidR="00DD6211" w:rsidRPr="00DD6211" w:rsidRDefault="00DD6211" w:rsidP="00AE4E6E">
      <w:pPr>
        <w:widowControl w:val="0"/>
        <w:autoSpaceDE w:val="0"/>
        <w:autoSpaceDN w:val="0"/>
        <w:rPr>
          <w:rFonts w:eastAsia="Times New Roman" w:cs="Times New Roman"/>
          <w:b/>
          <w:sz w:val="24"/>
          <w:szCs w:val="24"/>
        </w:rPr>
      </w:pPr>
    </w:p>
    <w:p w:rsidR="00AE4E6E" w:rsidRPr="002A667F" w:rsidRDefault="00AE4E6E" w:rsidP="00AE4E6E">
      <w:pPr>
        <w:widowControl w:val="0"/>
        <w:autoSpaceDE w:val="0"/>
        <w:autoSpaceDN w:val="0"/>
        <w:jc w:val="center"/>
        <w:rPr>
          <w:rFonts w:eastAsia="Times New Roman" w:cs="Times New Roman"/>
          <w:i/>
          <w:sz w:val="28"/>
          <w:szCs w:val="28"/>
        </w:rPr>
      </w:pPr>
      <w:r w:rsidRPr="002A667F">
        <w:rPr>
          <w:rFonts w:cs="Times New Roman"/>
          <w:bCs/>
          <w:sz w:val="28"/>
          <w:szCs w:val="28"/>
        </w:rPr>
        <w:t>Специальность</w:t>
      </w:r>
      <w:r w:rsidRPr="002A667F">
        <w:rPr>
          <w:rFonts w:eastAsia="Times New Roman" w:cs="Times New Roman"/>
          <w:sz w:val="28"/>
          <w:szCs w:val="28"/>
        </w:rPr>
        <w:t xml:space="preserve"> 38.02.07 Банковское дело</w:t>
      </w: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Pr="00DD6211" w:rsidRDefault="00DC3774"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AE4E6E" w:rsidRPr="00DD6211" w:rsidRDefault="006F36D4" w:rsidP="00DD6211">
      <w:pPr>
        <w:widowControl w:val="0"/>
        <w:autoSpaceDE w:val="0"/>
        <w:autoSpaceDN w:val="0"/>
        <w:jc w:val="center"/>
        <w:rPr>
          <w:rFonts w:eastAsia="Times New Roman" w:cs="Times New Roman"/>
          <w:sz w:val="24"/>
          <w:szCs w:val="24"/>
        </w:rPr>
        <w:sectPr w:rsidR="00AE4E6E" w:rsidRPr="00DD6211" w:rsidSect="0027588C">
          <w:footerReference w:type="first" r:id="rId8"/>
          <w:type w:val="nextColumn"/>
          <w:pgSz w:w="11910" w:h="16840"/>
          <w:pgMar w:top="1134" w:right="1134" w:bottom="1134" w:left="1134" w:header="0" w:footer="1293" w:gutter="0"/>
          <w:pgNumType w:start="1"/>
          <w:cols w:space="720"/>
          <w:docGrid w:linePitch="299"/>
        </w:sectPr>
      </w:pPr>
      <w:r w:rsidRPr="002C0A7E">
        <w:rPr>
          <w:rFonts w:eastAsia="Times New Roman" w:cs="Times New Roman"/>
          <w:sz w:val="24"/>
          <w:szCs w:val="24"/>
        </w:rPr>
        <w:t>202</w:t>
      </w:r>
      <w:r w:rsidR="00FC7699">
        <w:rPr>
          <w:rFonts w:eastAsia="Times New Roman" w:cs="Times New Roman"/>
          <w:sz w:val="24"/>
          <w:szCs w:val="24"/>
        </w:rPr>
        <w:t>4</w:t>
      </w:r>
    </w:p>
    <w:p w:rsidR="00DD6211" w:rsidRPr="001426B9" w:rsidRDefault="00DD6211" w:rsidP="00DD6211">
      <w:pPr>
        <w:widowControl w:val="0"/>
        <w:autoSpaceDE w:val="0"/>
        <w:autoSpaceDN w:val="0"/>
        <w:ind w:right="1" w:firstLine="360"/>
        <w:jc w:val="both"/>
        <w:rPr>
          <w:rFonts w:eastAsia="Times New Roman" w:cs="Times New Roman"/>
          <w:b/>
          <w:sz w:val="28"/>
          <w:szCs w:val="28"/>
        </w:rPr>
      </w:pPr>
      <w:r>
        <w:rPr>
          <w:rFonts w:eastAsia="Times New Roman" w:cs="Times New Roman"/>
          <w:sz w:val="24"/>
        </w:rPr>
        <w:lastRenderedPageBreak/>
        <w:t xml:space="preserve">Программа учебной дисциплины </w:t>
      </w:r>
      <w:r>
        <w:rPr>
          <w:rFonts w:eastAsia="Times New Roman" w:cs="Times New Roman"/>
          <w:b/>
          <w:sz w:val="24"/>
          <w:szCs w:val="24"/>
        </w:rPr>
        <w:t>ОП.</w:t>
      </w:r>
      <w:r w:rsidR="008D6F71">
        <w:rPr>
          <w:rFonts w:eastAsia="Times New Roman" w:cs="Times New Roman"/>
          <w:b/>
          <w:sz w:val="24"/>
          <w:szCs w:val="24"/>
        </w:rPr>
        <w:t>11</w:t>
      </w:r>
      <w:r w:rsidRPr="001426B9">
        <w:rPr>
          <w:rFonts w:eastAsia="Times New Roman" w:cs="Times New Roman"/>
          <w:b/>
          <w:sz w:val="24"/>
          <w:szCs w:val="24"/>
        </w:rPr>
        <w:t xml:space="preserve"> </w:t>
      </w:r>
      <w:r w:rsidR="008D6F71">
        <w:rPr>
          <w:rFonts w:eastAsia="Times New Roman" w:cs="Times New Roman"/>
          <w:b/>
          <w:sz w:val="24"/>
          <w:szCs w:val="24"/>
        </w:rPr>
        <w:t>Статистика</w:t>
      </w:r>
      <w:r w:rsidRPr="001426B9">
        <w:rPr>
          <w:rFonts w:eastAsia="Times New Roman" w:cs="Times New Roman"/>
          <w:sz w:val="24"/>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Pr>
          <w:rFonts w:eastAsia="Times New Roman" w:cs="Times New Roman"/>
          <w:sz w:val="24"/>
        </w:rPr>
        <w:t>федеральным государственным образовательным стандартом</w:t>
      </w:r>
      <w:r w:rsidRPr="001426B9">
        <w:rPr>
          <w:rFonts w:eastAsia="Times New Roman" w:cs="Times New Roman"/>
          <w:sz w:val="24"/>
        </w:rPr>
        <w:t xml:space="preserve"> среднего профессионального образования по специальности </w:t>
      </w:r>
      <w:r w:rsidRPr="001426B9">
        <w:rPr>
          <w:rFonts w:eastAsia="Times New Roman" w:cs="Times New Roman"/>
          <w:b/>
          <w:sz w:val="24"/>
        </w:rPr>
        <w:t>38.02.07 Банковское дело</w:t>
      </w:r>
      <w:r>
        <w:rPr>
          <w:rFonts w:eastAsia="Times New Roman" w:cs="Times New Roman"/>
          <w:sz w:val="24"/>
        </w:rPr>
        <w:t xml:space="preserve">, </w:t>
      </w:r>
      <w:r w:rsidRPr="001426B9">
        <w:rPr>
          <w:rFonts w:eastAsia="Times New Roman" w:cs="Times New Roman"/>
          <w:sz w:val="24"/>
        </w:rPr>
        <w:t xml:space="preserve">утвержденного </w:t>
      </w:r>
      <w:r w:rsidR="00FC7699" w:rsidRPr="004C571E">
        <w:rPr>
          <w:rFonts w:cs="Times New Roman"/>
          <w:sz w:val="24"/>
          <w:szCs w:val="28"/>
        </w:rPr>
        <w:t>Приказ</w:t>
      </w:r>
      <w:r w:rsidR="00FC7699">
        <w:rPr>
          <w:rFonts w:cs="Times New Roman"/>
          <w:sz w:val="24"/>
          <w:szCs w:val="28"/>
        </w:rPr>
        <w:t>ом</w:t>
      </w:r>
      <w:r w:rsidR="00FC7699" w:rsidRPr="004C571E">
        <w:rPr>
          <w:rFonts w:cs="Times New Roman"/>
          <w:sz w:val="24"/>
          <w:szCs w:val="28"/>
        </w:rPr>
        <w:t xml:space="preserve"> Минпросвещения России от 14.11.2023г. №856</w:t>
      </w:r>
      <w:r w:rsidR="00FC7699">
        <w:rPr>
          <w:rFonts w:cs="Times New Roman"/>
          <w:sz w:val="24"/>
          <w:szCs w:val="28"/>
        </w:rPr>
        <w:t>.</w:t>
      </w: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tbl>
      <w:tblPr>
        <w:tblpPr w:leftFromText="180" w:rightFromText="180" w:vertAnchor="text" w:horzAnchor="margin" w:tblpY="139"/>
        <w:tblW w:w="9889" w:type="dxa"/>
        <w:tblLook w:val="01E0" w:firstRow="1" w:lastRow="1" w:firstColumn="1" w:lastColumn="1" w:noHBand="0" w:noVBand="0"/>
      </w:tblPr>
      <w:tblGrid>
        <w:gridCol w:w="4785"/>
        <w:gridCol w:w="5104"/>
      </w:tblGrid>
      <w:tr w:rsidR="00AE4E6E" w:rsidRPr="006952FE" w:rsidTr="004C40B4">
        <w:tc>
          <w:tcPr>
            <w:tcW w:w="4785" w:type="dxa"/>
          </w:tcPr>
          <w:p w:rsidR="00AE4E6E" w:rsidRPr="006952FE" w:rsidRDefault="00AE4E6E"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664DB2">
              <w:rPr>
                <w:rFonts w:eastAsia="Times New Roman" w:cs="Times New Roman"/>
                <w:sz w:val="24"/>
                <w:szCs w:val="24"/>
                <w:lang w:eastAsia="ru-RU"/>
              </w:rPr>
              <w:t>УГПС 38.00.00 «Экономика и управление»</w:t>
            </w:r>
          </w:p>
          <w:p w:rsidR="00AE4E6E" w:rsidRPr="006952FE" w:rsidRDefault="00AE4E6E" w:rsidP="004C40B4">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 </w:t>
            </w:r>
            <w:r w:rsidR="004C40B4">
              <w:rPr>
                <w:rFonts w:eastAsia="Times New Roman" w:cs="Times New Roman"/>
                <w:sz w:val="24"/>
                <w:szCs w:val="24"/>
                <w:lang w:eastAsia="ru-RU"/>
              </w:rPr>
              <w:t>Т.Н.Еграшкина</w:t>
            </w:r>
          </w:p>
        </w:tc>
        <w:tc>
          <w:tcPr>
            <w:tcW w:w="5104" w:type="dxa"/>
          </w:tcPr>
          <w:p w:rsidR="00AE4E6E" w:rsidRDefault="00AE4E6E" w:rsidP="00AE4E6E">
            <w:pPr>
              <w:rPr>
                <w:rFonts w:eastAsia="Times New Roman" w:cs="Times New Roman"/>
                <w:sz w:val="24"/>
                <w:szCs w:val="24"/>
                <w:lang w:eastAsia="ru-RU"/>
              </w:rPr>
            </w:pPr>
          </w:p>
          <w:p w:rsidR="004C40B4" w:rsidRPr="006952FE" w:rsidRDefault="004C40B4"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E4E6E" w:rsidRPr="006952FE" w:rsidRDefault="006F36D4" w:rsidP="00664DB2">
            <w:pPr>
              <w:rPr>
                <w:rFonts w:eastAsia="Times New Roman" w:cs="Times New Roman"/>
                <w:sz w:val="24"/>
                <w:szCs w:val="24"/>
                <w:lang w:eastAsia="ru-RU"/>
              </w:rPr>
            </w:pPr>
            <w:r>
              <w:rPr>
                <w:rFonts w:eastAsia="Times New Roman" w:cs="Times New Roman"/>
                <w:sz w:val="24"/>
                <w:szCs w:val="24"/>
                <w:lang w:eastAsia="ru-RU"/>
              </w:rPr>
              <w:t xml:space="preserve">Заместитель директора </w:t>
            </w:r>
            <w:r w:rsidR="00AE4E6E" w:rsidRPr="006952FE">
              <w:rPr>
                <w:rFonts w:eastAsia="Times New Roman" w:cs="Times New Roman"/>
                <w:sz w:val="24"/>
                <w:szCs w:val="24"/>
                <w:lang w:eastAsia="ru-RU"/>
              </w:rPr>
              <w:t xml:space="preserve">по учебной работе ОГБПОУ </w:t>
            </w:r>
            <w:r>
              <w:rPr>
                <w:rFonts w:eastAsia="Times New Roman" w:cs="Times New Roman"/>
                <w:sz w:val="24"/>
                <w:szCs w:val="24"/>
                <w:lang w:eastAsia="ru-RU"/>
              </w:rPr>
              <w:t xml:space="preserve"> </w:t>
            </w:r>
            <w:r w:rsidR="00AE4E6E" w:rsidRPr="006952FE">
              <w:rPr>
                <w:rFonts w:eastAsia="Times New Roman" w:cs="Times New Roman"/>
                <w:sz w:val="24"/>
                <w:szCs w:val="24"/>
                <w:lang w:eastAsia="ru-RU"/>
              </w:rPr>
              <w:t xml:space="preserve">УТПиТ </w:t>
            </w:r>
            <w:r w:rsidR="00AE4E6E">
              <w:rPr>
                <w:rFonts w:eastAsia="Times New Roman" w:cs="Times New Roman"/>
                <w:sz w:val="24"/>
                <w:szCs w:val="24"/>
                <w:lang w:eastAsia="ru-RU"/>
              </w:rPr>
              <w:t>__________</w:t>
            </w:r>
            <w:r w:rsidR="00AE4E6E" w:rsidRPr="006952FE">
              <w:rPr>
                <w:rFonts w:eastAsia="Times New Roman" w:cs="Times New Roman"/>
                <w:sz w:val="24"/>
                <w:szCs w:val="24"/>
                <w:lang w:eastAsia="ru-RU"/>
              </w:rPr>
              <w:t xml:space="preserve">Ю. Ю. Бесова                                        </w:t>
            </w:r>
          </w:p>
        </w:tc>
      </w:tr>
      <w:tr w:rsidR="00AE4E6E" w:rsidRPr="00664DB2" w:rsidTr="004C40B4">
        <w:trPr>
          <w:trHeight w:val="1100"/>
        </w:trPr>
        <w:tc>
          <w:tcPr>
            <w:tcW w:w="4785" w:type="dxa"/>
          </w:tcPr>
          <w:p w:rsidR="00AE4E6E" w:rsidRPr="00664DB2" w:rsidRDefault="00AE4E6E" w:rsidP="00AE4E6E">
            <w:pPr>
              <w:jc w:val="center"/>
              <w:rPr>
                <w:rFonts w:eastAsia="Times New Roman" w:cs="Times New Roman"/>
                <w:sz w:val="24"/>
                <w:szCs w:val="24"/>
                <w:lang w:eastAsia="ru-RU"/>
              </w:rPr>
            </w:pPr>
          </w:p>
          <w:p w:rsidR="00AE4E6E" w:rsidRPr="00664DB2" w:rsidRDefault="00AE4E6E" w:rsidP="00AE4E6E">
            <w:pPr>
              <w:rPr>
                <w:rFonts w:eastAsia="Times New Roman" w:cs="Times New Roman"/>
                <w:sz w:val="24"/>
                <w:szCs w:val="24"/>
                <w:lang w:eastAsia="ru-RU"/>
              </w:rPr>
            </w:pPr>
            <w:r w:rsidRPr="00664DB2">
              <w:rPr>
                <w:rFonts w:eastAsia="Times New Roman" w:cs="Times New Roman"/>
                <w:sz w:val="24"/>
                <w:szCs w:val="24"/>
                <w:lang w:eastAsia="ru-RU"/>
              </w:rPr>
              <w:t>Протокол заседания МК</w:t>
            </w:r>
          </w:p>
          <w:p w:rsidR="00AE4E6E" w:rsidRPr="00664DB2" w:rsidRDefault="006F36D4" w:rsidP="00FC7699">
            <w:pPr>
              <w:jc w:val="both"/>
              <w:rPr>
                <w:rFonts w:eastAsia="Times New Roman" w:cs="Times New Roman"/>
                <w:sz w:val="24"/>
                <w:szCs w:val="24"/>
                <w:lang w:eastAsia="ru-RU"/>
              </w:rPr>
            </w:pPr>
            <w:r w:rsidRPr="00664DB2">
              <w:rPr>
                <w:rFonts w:eastAsia="Times New Roman" w:cs="Times New Roman"/>
                <w:sz w:val="24"/>
                <w:szCs w:val="24"/>
                <w:lang w:eastAsia="ru-RU"/>
              </w:rPr>
              <w:t xml:space="preserve">№ 1 от </w:t>
            </w:r>
            <w:r w:rsidR="00AE4E6E" w:rsidRPr="00664DB2">
              <w:rPr>
                <w:rFonts w:eastAsia="Times New Roman" w:cs="Times New Roman"/>
                <w:sz w:val="24"/>
                <w:szCs w:val="24"/>
                <w:lang w:eastAsia="ru-RU"/>
              </w:rPr>
              <w:t>«</w:t>
            </w:r>
            <w:r w:rsidR="00FC7699">
              <w:rPr>
                <w:rFonts w:eastAsia="Times New Roman" w:cs="Times New Roman"/>
                <w:sz w:val="24"/>
                <w:szCs w:val="24"/>
                <w:lang w:eastAsia="ru-RU"/>
              </w:rPr>
              <w:t>26</w:t>
            </w:r>
            <w:r w:rsidR="00566034" w:rsidRPr="00664DB2">
              <w:rPr>
                <w:rFonts w:eastAsia="Times New Roman" w:cs="Times New Roman"/>
                <w:sz w:val="24"/>
                <w:szCs w:val="24"/>
                <w:lang w:eastAsia="ru-RU"/>
              </w:rPr>
              <w:t>» августа 202</w:t>
            </w:r>
            <w:r w:rsidR="00FC7699">
              <w:rPr>
                <w:rFonts w:eastAsia="Times New Roman" w:cs="Times New Roman"/>
                <w:sz w:val="24"/>
                <w:szCs w:val="24"/>
                <w:lang w:eastAsia="ru-RU"/>
              </w:rPr>
              <w:t>4</w:t>
            </w:r>
            <w:r w:rsidR="00AE4E6E" w:rsidRPr="00664DB2">
              <w:rPr>
                <w:rFonts w:eastAsia="Times New Roman" w:cs="Times New Roman"/>
                <w:sz w:val="24"/>
                <w:szCs w:val="24"/>
                <w:lang w:eastAsia="ru-RU"/>
              </w:rPr>
              <w:t xml:space="preserve"> г.</w:t>
            </w:r>
          </w:p>
        </w:tc>
        <w:tc>
          <w:tcPr>
            <w:tcW w:w="5104" w:type="dxa"/>
          </w:tcPr>
          <w:p w:rsidR="00AE4E6E" w:rsidRPr="00664DB2" w:rsidRDefault="00AE4E6E" w:rsidP="00AE4E6E">
            <w:pPr>
              <w:rPr>
                <w:rFonts w:eastAsia="Times New Roman" w:cs="Times New Roman"/>
                <w:sz w:val="24"/>
                <w:szCs w:val="24"/>
                <w:lang w:eastAsia="ru-RU"/>
              </w:rPr>
            </w:pPr>
          </w:p>
          <w:p w:rsidR="00AE4E6E" w:rsidRPr="00664DB2" w:rsidRDefault="00566034" w:rsidP="00FC7699">
            <w:pPr>
              <w:rPr>
                <w:rFonts w:eastAsia="Times New Roman" w:cs="Times New Roman"/>
                <w:sz w:val="24"/>
                <w:szCs w:val="24"/>
                <w:lang w:eastAsia="ru-RU"/>
              </w:rPr>
            </w:pPr>
            <w:r w:rsidRPr="00664DB2">
              <w:rPr>
                <w:rFonts w:eastAsia="Times New Roman" w:cs="Times New Roman"/>
                <w:sz w:val="24"/>
                <w:szCs w:val="24"/>
                <w:lang w:eastAsia="ru-RU"/>
              </w:rPr>
              <w:t>«</w:t>
            </w:r>
            <w:r w:rsidR="00FC7699">
              <w:rPr>
                <w:rFonts w:eastAsia="Times New Roman" w:cs="Times New Roman"/>
                <w:sz w:val="24"/>
                <w:szCs w:val="24"/>
                <w:lang w:eastAsia="ru-RU"/>
              </w:rPr>
              <w:t>26</w:t>
            </w:r>
            <w:r w:rsidR="006F36D4" w:rsidRPr="00664DB2">
              <w:rPr>
                <w:rFonts w:eastAsia="Times New Roman" w:cs="Times New Roman"/>
                <w:sz w:val="24"/>
                <w:szCs w:val="24"/>
                <w:lang w:eastAsia="ru-RU"/>
              </w:rPr>
              <w:t xml:space="preserve">» августа </w:t>
            </w:r>
            <w:r w:rsidRPr="00664DB2">
              <w:rPr>
                <w:rFonts w:eastAsia="Times New Roman" w:cs="Times New Roman"/>
                <w:sz w:val="24"/>
                <w:szCs w:val="24"/>
                <w:lang w:eastAsia="ru-RU"/>
              </w:rPr>
              <w:t>202</w:t>
            </w:r>
            <w:r w:rsidR="00FC7699">
              <w:rPr>
                <w:rFonts w:eastAsia="Times New Roman" w:cs="Times New Roman"/>
                <w:sz w:val="24"/>
                <w:szCs w:val="24"/>
                <w:lang w:eastAsia="ru-RU"/>
              </w:rPr>
              <w:t>4</w:t>
            </w:r>
            <w:r w:rsidR="00AE4E6E" w:rsidRPr="00664DB2">
              <w:rPr>
                <w:rFonts w:eastAsia="Times New Roman" w:cs="Times New Roman"/>
                <w:sz w:val="24"/>
                <w:szCs w:val="24"/>
                <w:lang w:eastAsia="ru-RU"/>
              </w:rPr>
              <w:t xml:space="preserve"> г</w:t>
            </w:r>
          </w:p>
        </w:tc>
      </w:tr>
    </w:tbl>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FC351C" w:rsidRDefault="00FC351C" w:rsidP="00566034">
      <w:pPr>
        <w:ind w:firstLine="709"/>
        <w:jc w:val="both"/>
        <w:rPr>
          <w:rFonts w:eastAsia="Calibri" w:cs="Times New Roman"/>
          <w:color w:val="000000"/>
          <w:sz w:val="24"/>
          <w:szCs w:val="24"/>
        </w:rPr>
      </w:pPr>
    </w:p>
    <w:p w:rsidR="00566034" w:rsidRDefault="00AE4E6E" w:rsidP="00566034">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FC351C">
        <w:rPr>
          <w:rFonts w:eastAsia="Calibri" w:cs="Times New Roman"/>
          <w:color w:val="000000"/>
          <w:sz w:val="24"/>
          <w:szCs w:val="24"/>
        </w:rPr>
        <w:t xml:space="preserve"> </w:t>
      </w:r>
      <w:r w:rsidR="00CA2987">
        <w:rPr>
          <w:rFonts w:eastAsia="Calibri" w:cs="Times New Roman"/>
          <w:color w:val="000000"/>
          <w:sz w:val="24"/>
          <w:szCs w:val="24"/>
        </w:rPr>
        <w:t>Мансурова Г</w:t>
      </w:r>
      <w:r w:rsidR="00FC351C">
        <w:rPr>
          <w:rFonts w:eastAsia="Calibri" w:cs="Times New Roman"/>
          <w:color w:val="000000"/>
          <w:sz w:val="24"/>
          <w:szCs w:val="24"/>
        </w:rPr>
        <w:t>елия Ильфаровна</w:t>
      </w:r>
    </w:p>
    <w:p w:rsidR="00CA2987" w:rsidRDefault="00CA2987" w:rsidP="00566034">
      <w:pPr>
        <w:ind w:firstLine="709"/>
        <w:jc w:val="both"/>
        <w:rPr>
          <w:rFonts w:eastAsia="Calibri" w:cs="Times New Roman"/>
          <w:color w:val="000000"/>
          <w:sz w:val="24"/>
          <w:szCs w:val="24"/>
        </w:rPr>
      </w:pPr>
    </w:p>
    <w:p w:rsidR="00CA2987" w:rsidRPr="00BB1B07" w:rsidRDefault="00566034" w:rsidP="00CA2987">
      <w:pPr>
        <w:ind w:firstLine="709"/>
        <w:jc w:val="both"/>
        <w:rPr>
          <w:rFonts w:eastAsia="Calibri" w:cs="Times New Roman"/>
          <w:color w:val="000000"/>
          <w:sz w:val="24"/>
          <w:szCs w:val="24"/>
        </w:rPr>
      </w:pPr>
      <w:r>
        <w:rPr>
          <w:rFonts w:eastAsia="Calibri"/>
          <w:sz w:val="24"/>
          <w:szCs w:val="24"/>
        </w:rPr>
        <w:t xml:space="preserve">Рецензент: </w:t>
      </w:r>
      <w:r w:rsidR="00FC7699" w:rsidRPr="00B402CC">
        <w:rPr>
          <w:rFonts w:eastAsia="Calibri"/>
          <w:sz w:val="24"/>
          <w:szCs w:val="24"/>
        </w:rPr>
        <w:t xml:space="preserve">Управляющий операционным офисом РОО Ульяновский Банк ВТБ (ПАО) </w:t>
      </w:r>
      <w:r w:rsidR="00FC7699" w:rsidRPr="00B402CC">
        <w:rPr>
          <w:rFonts w:eastAsia="Calibri"/>
          <w:sz w:val="24"/>
          <w:szCs w:val="24"/>
        </w:rPr>
        <w:br/>
        <w:t>Н.Г. Костюник</w:t>
      </w:r>
    </w:p>
    <w:p w:rsidR="00566034" w:rsidRPr="00566034" w:rsidRDefault="00566034" w:rsidP="00566034">
      <w:pPr>
        <w:ind w:firstLine="709"/>
        <w:jc w:val="both"/>
        <w:rPr>
          <w:rFonts w:eastAsia="Calibri" w:cs="Times New Roman"/>
          <w:color w:val="000000"/>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570C" w:rsidRDefault="005F570C">
      <w:pPr>
        <w:rPr>
          <w:rFonts w:eastAsia="Times New Roman" w:cs="Times New Roman"/>
          <w:b/>
          <w:sz w:val="24"/>
          <w:szCs w:val="24"/>
        </w:rPr>
      </w:pPr>
      <w:r>
        <w:rPr>
          <w:rFonts w:eastAsia="Times New Roman" w:cs="Times New Roman"/>
          <w:b/>
          <w:sz w:val="24"/>
          <w:szCs w:val="24"/>
        </w:rPr>
        <w:br w:type="page"/>
      </w:r>
    </w:p>
    <w:p w:rsidR="005F570C" w:rsidRPr="00D273E3" w:rsidRDefault="005F570C" w:rsidP="005F570C">
      <w:pPr>
        <w:jc w:val="center"/>
        <w:rPr>
          <w:b/>
          <w:i/>
          <w:sz w:val="24"/>
          <w:szCs w:val="24"/>
        </w:rPr>
      </w:pPr>
      <w:r w:rsidRPr="00D273E3">
        <w:rPr>
          <w:b/>
          <w:i/>
          <w:sz w:val="24"/>
          <w:szCs w:val="24"/>
        </w:rPr>
        <w:lastRenderedPageBreak/>
        <w:t>СОДЕРЖАНИЕ</w:t>
      </w:r>
    </w:p>
    <w:p w:rsidR="005F570C" w:rsidRPr="00D273E3" w:rsidRDefault="005F570C" w:rsidP="005F570C">
      <w:pPr>
        <w:rPr>
          <w:b/>
          <w:i/>
          <w:sz w:val="24"/>
          <w:szCs w:val="24"/>
        </w:rPr>
      </w:pPr>
    </w:p>
    <w:tbl>
      <w:tblPr>
        <w:tblW w:w="0" w:type="auto"/>
        <w:tblLook w:val="01E0" w:firstRow="1" w:lastRow="1" w:firstColumn="1" w:lastColumn="1" w:noHBand="0" w:noVBand="0"/>
      </w:tblPr>
      <w:tblGrid>
        <w:gridCol w:w="7501"/>
        <w:gridCol w:w="1854"/>
      </w:tblGrid>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5F570C" w:rsidRPr="00D273E3" w:rsidRDefault="005F570C" w:rsidP="0005412E">
            <w:pPr>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СТРУКТУРА И СОДЕРЖАНИЕ УЧЕБНОЙ ДИСЦИПЛИНЫ</w:t>
            </w:r>
          </w:p>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5F570C" w:rsidRPr="00D273E3" w:rsidRDefault="005F570C" w:rsidP="0005412E">
            <w:pPr>
              <w:ind w:left="644"/>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5F570C" w:rsidRPr="00D273E3" w:rsidRDefault="005F570C" w:rsidP="0005412E">
            <w:pPr>
              <w:suppressAutoHyphens/>
              <w:rPr>
                <w:b/>
                <w:sz w:val="24"/>
                <w:szCs w:val="24"/>
              </w:rPr>
            </w:pPr>
          </w:p>
        </w:tc>
        <w:tc>
          <w:tcPr>
            <w:tcW w:w="1854" w:type="dxa"/>
          </w:tcPr>
          <w:p w:rsidR="005F570C" w:rsidRPr="00D273E3" w:rsidRDefault="005F570C" w:rsidP="0005412E">
            <w:pPr>
              <w:rPr>
                <w:b/>
                <w:sz w:val="24"/>
                <w:szCs w:val="24"/>
              </w:rPr>
            </w:pPr>
          </w:p>
        </w:tc>
      </w:tr>
    </w:tbl>
    <w:p w:rsidR="005F570C" w:rsidRPr="00D273E3" w:rsidRDefault="005F570C" w:rsidP="005F570C">
      <w:pPr>
        <w:jc w:val="right"/>
        <w:rPr>
          <w:b/>
          <w:bCs/>
          <w:i/>
        </w:rPr>
      </w:pPr>
    </w:p>
    <w:p w:rsidR="005F570C" w:rsidRPr="00D273E3" w:rsidRDefault="005F570C" w:rsidP="005F570C">
      <w:pPr>
        <w:rPr>
          <w:b/>
          <w:szCs w:val="52"/>
        </w:rPr>
      </w:pPr>
      <w:r w:rsidRPr="00D273E3">
        <w:rPr>
          <w:b/>
          <w:szCs w:val="52"/>
        </w:rPr>
        <w:br w:type="page"/>
      </w:r>
    </w:p>
    <w:p w:rsidR="005F570C" w:rsidRPr="00D273E3" w:rsidRDefault="005F570C" w:rsidP="005F570C">
      <w:pPr>
        <w:suppressAutoHyphens/>
        <w:jc w:val="center"/>
        <w:rPr>
          <w:b/>
          <w:sz w:val="24"/>
          <w:szCs w:val="24"/>
        </w:rPr>
      </w:pPr>
      <w:r w:rsidRPr="00D273E3">
        <w:rPr>
          <w:b/>
          <w:sz w:val="24"/>
          <w:szCs w:val="24"/>
        </w:rPr>
        <w:lastRenderedPageBreak/>
        <w:t xml:space="preserve">1. ОБЩАЯ ХАРАКТЕРИСТИКА </w:t>
      </w:r>
      <w:r w:rsidRPr="00D273E3">
        <w:rPr>
          <w:b/>
          <w:color w:val="000000"/>
          <w:sz w:val="24"/>
          <w:szCs w:val="24"/>
        </w:rPr>
        <w:t>РАБОЧЕЙ</w:t>
      </w:r>
      <w:r w:rsidRPr="00D273E3">
        <w:rPr>
          <w:b/>
          <w:sz w:val="24"/>
          <w:szCs w:val="24"/>
        </w:rPr>
        <w:t xml:space="preserve"> ПРОГРАММЫ </w:t>
      </w:r>
      <w:r w:rsidR="00A21C46">
        <w:rPr>
          <w:b/>
          <w:sz w:val="24"/>
          <w:szCs w:val="24"/>
        </w:rPr>
        <w:br/>
      </w:r>
      <w:r w:rsidRPr="00D273E3">
        <w:rPr>
          <w:b/>
          <w:sz w:val="24"/>
          <w:szCs w:val="24"/>
        </w:rPr>
        <w:t xml:space="preserve">УЧЕБНОЙ ДИСЦИПЛИНЫ </w:t>
      </w:r>
      <w:r w:rsidR="00A21C46">
        <w:rPr>
          <w:b/>
          <w:sz w:val="24"/>
          <w:szCs w:val="24"/>
        </w:rPr>
        <w:br/>
      </w:r>
      <w:r w:rsidR="00FC7699">
        <w:rPr>
          <w:b/>
          <w:sz w:val="24"/>
          <w:szCs w:val="24"/>
        </w:rPr>
        <w:t xml:space="preserve">ОП.11 </w:t>
      </w:r>
      <w:r w:rsidRPr="00D273E3">
        <w:rPr>
          <w:b/>
          <w:sz w:val="24"/>
          <w:szCs w:val="24"/>
        </w:rPr>
        <w:t>«</w:t>
      </w:r>
      <w:r w:rsidR="008D6F71">
        <w:rPr>
          <w:b/>
          <w:sz w:val="24"/>
          <w:szCs w:val="24"/>
        </w:rPr>
        <w:t>СТАТИСТИКА</w:t>
      </w:r>
      <w:r w:rsidRPr="00D273E3">
        <w:rPr>
          <w:b/>
          <w:sz w:val="24"/>
          <w:szCs w:val="24"/>
        </w:rPr>
        <w:t>»</w:t>
      </w:r>
    </w:p>
    <w:p w:rsidR="005F570C" w:rsidRPr="00D273E3" w:rsidRDefault="005F570C"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D273E3">
        <w:rPr>
          <w:b/>
          <w:sz w:val="24"/>
          <w:szCs w:val="24"/>
        </w:rPr>
        <w:t>1.1. Место дисциплины в структуре осно</w:t>
      </w:r>
      <w:r>
        <w:rPr>
          <w:b/>
          <w:sz w:val="24"/>
          <w:szCs w:val="24"/>
        </w:rPr>
        <w:t>вной образовательной программы:</w:t>
      </w:r>
    </w:p>
    <w:p w:rsidR="005F570C" w:rsidRPr="00D273E3" w:rsidRDefault="005F570C" w:rsidP="005F57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273E3">
        <w:rPr>
          <w:sz w:val="24"/>
          <w:szCs w:val="24"/>
        </w:rPr>
        <w:t>Учебная дисциплина «ОП.</w:t>
      </w:r>
      <w:r w:rsidR="00134CCD">
        <w:rPr>
          <w:sz w:val="24"/>
          <w:szCs w:val="24"/>
        </w:rPr>
        <w:t>11</w:t>
      </w:r>
      <w:r w:rsidRPr="00D273E3">
        <w:rPr>
          <w:sz w:val="24"/>
          <w:szCs w:val="24"/>
        </w:rPr>
        <w:t xml:space="preserve"> </w:t>
      </w:r>
      <w:r w:rsidR="00134CCD">
        <w:rPr>
          <w:sz w:val="24"/>
          <w:szCs w:val="24"/>
        </w:rPr>
        <w:t>Статистика</w:t>
      </w:r>
      <w:r w:rsidRPr="00D273E3">
        <w:rPr>
          <w:sz w:val="24"/>
          <w:szCs w:val="24"/>
        </w:rPr>
        <w:t xml:space="preserve">» 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 </w:t>
      </w:r>
    </w:p>
    <w:p w:rsidR="005F570C" w:rsidRPr="00D273E3" w:rsidRDefault="005F570C" w:rsidP="005F57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273E3">
        <w:rPr>
          <w:sz w:val="24"/>
          <w:szCs w:val="24"/>
        </w:rPr>
        <w:t>Особое значение дисциплина имеет при формировании и развитии общих компетенций: ОК</w:t>
      </w:r>
      <w:r w:rsidR="004D6C6E">
        <w:rPr>
          <w:sz w:val="24"/>
          <w:szCs w:val="24"/>
        </w:rPr>
        <w:t> </w:t>
      </w:r>
      <w:r w:rsidRPr="00D273E3">
        <w:rPr>
          <w:sz w:val="24"/>
          <w:szCs w:val="24"/>
        </w:rPr>
        <w:t>01, ОК 02, ОК 03, ОК 04, ОК 05, ОК 09, ОК 10.</w:t>
      </w:r>
    </w:p>
    <w:p w:rsidR="005F570C" w:rsidRDefault="005F570C" w:rsidP="005F570C">
      <w:pPr>
        <w:ind w:firstLine="709"/>
        <w:rPr>
          <w:b/>
          <w:sz w:val="24"/>
          <w:szCs w:val="24"/>
        </w:rPr>
      </w:pPr>
    </w:p>
    <w:p w:rsidR="005F570C" w:rsidRPr="00D273E3" w:rsidRDefault="005F570C" w:rsidP="005F570C">
      <w:pPr>
        <w:ind w:firstLine="709"/>
        <w:rPr>
          <w:b/>
          <w:sz w:val="24"/>
          <w:szCs w:val="24"/>
        </w:rPr>
      </w:pPr>
      <w:r w:rsidRPr="00D273E3">
        <w:rPr>
          <w:b/>
          <w:sz w:val="24"/>
          <w:szCs w:val="24"/>
        </w:rPr>
        <w:t>1.2. Цель и планируемые ре</w:t>
      </w:r>
      <w:r>
        <w:rPr>
          <w:b/>
          <w:sz w:val="24"/>
          <w:szCs w:val="24"/>
        </w:rPr>
        <w:t>зультаты освоения дисциплины:</w:t>
      </w:r>
    </w:p>
    <w:p w:rsidR="00FE171C" w:rsidRDefault="00FE171C" w:rsidP="00FE171C">
      <w:pPr>
        <w:rPr>
          <w:szCs w:val="20"/>
        </w:rPr>
      </w:pPr>
    </w:p>
    <w:p w:rsidR="00FE171C" w:rsidRPr="00603EFD" w:rsidRDefault="00FE171C" w:rsidP="00FE171C">
      <w:pPr>
        <w:rPr>
          <w:szCs w:val="20"/>
        </w:rPr>
      </w:pPr>
      <w:r w:rsidRPr="00603EFD">
        <w:rPr>
          <w:szCs w:val="20"/>
        </w:rPr>
        <w:t xml:space="preserve">В результате освоения дисциплины обучающийся </w:t>
      </w:r>
      <w:r w:rsidRPr="00603EFD">
        <w:rPr>
          <w:b/>
          <w:szCs w:val="20"/>
        </w:rPr>
        <w:t>должен знать:</w:t>
      </w:r>
    </w:p>
    <w:p w:rsidR="000F2B38"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rPr>
          <w:sz w:val="20"/>
        </w:rPr>
      </w:pPr>
      <w:r w:rsidRPr="000F2B38">
        <w:rPr>
          <w:sz w:val="20"/>
        </w:rPr>
        <w:t>предмет, метод и задачи статистики;</w:t>
      </w:r>
    </w:p>
    <w:p w:rsidR="000F2B38"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rPr>
          <w:sz w:val="20"/>
        </w:rPr>
      </w:pPr>
      <w:r w:rsidRPr="000F2B38">
        <w:rPr>
          <w:sz w:val="20"/>
        </w:rPr>
        <w:t>статистическое изучение связи между явлениями;</w:t>
      </w:r>
    </w:p>
    <w:p w:rsidR="000F2B38"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rPr>
          <w:sz w:val="20"/>
        </w:rPr>
      </w:pPr>
      <w:r w:rsidRPr="000F2B38">
        <w:rPr>
          <w:sz w:val="20"/>
        </w:rPr>
        <w:t>абсолютные и относительные величины;</w:t>
      </w:r>
    </w:p>
    <w:p w:rsidR="000F2B38"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rPr>
          <w:sz w:val="20"/>
        </w:rPr>
      </w:pPr>
      <w:r w:rsidRPr="000F2B38">
        <w:rPr>
          <w:sz w:val="20"/>
        </w:rPr>
        <w:t>средние величины и показатели вариации;</w:t>
      </w:r>
    </w:p>
    <w:p w:rsidR="000F2B38"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rPr>
          <w:sz w:val="20"/>
        </w:rPr>
      </w:pPr>
      <w:r w:rsidRPr="000F2B38">
        <w:rPr>
          <w:sz w:val="20"/>
        </w:rPr>
        <w:t>ряды: динамики и ряды распределения, индексы;</w:t>
      </w:r>
    </w:p>
    <w:p w:rsidR="000F2B38"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rPr>
          <w:sz w:val="20"/>
        </w:rPr>
      </w:pPr>
      <w:r w:rsidRPr="000F2B38">
        <w:rPr>
          <w:sz w:val="20"/>
        </w:rPr>
        <w:t>современные тенденции развития статистического учета;</w:t>
      </w:r>
    </w:p>
    <w:p w:rsidR="000F2B38"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rPr>
          <w:sz w:val="20"/>
        </w:rPr>
      </w:pPr>
      <w:r w:rsidRPr="000F2B38">
        <w:rPr>
          <w:sz w:val="20"/>
        </w:rPr>
        <w:t>основные способы сбора, обработки, анализа и наглядного представления информации;</w:t>
      </w:r>
    </w:p>
    <w:p w:rsidR="000F2B38"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rPr>
          <w:sz w:val="20"/>
        </w:rPr>
      </w:pPr>
      <w:r w:rsidRPr="000F2B38">
        <w:rPr>
          <w:sz w:val="20"/>
        </w:rPr>
        <w:t>порядок ведения статистической деятельности и организации статистического учета в российской федерации;</w:t>
      </w:r>
    </w:p>
    <w:p w:rsidR="000F2B38"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rPr>
          <w:sz w:val="20"/>
        </w:rPr>
      </w:pPr>
      <w:r w:rsidRPr="000F2B38">
        <w:rPr>
          <w:sz w:val="20"/>
        </w:rPr>
        <w:t>формы, виды и способы статистических наблюдений;</w:t>
      </w:r>
    </w:p>
    <w:p w:rsidR="00FE171C" w:rsidRPr="000F2B38" w:rsidRDefault="000F2B38" w:rsidP="00FC7699">
      <w:pPr>
        <w:pStyle w:val="ab"/>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25"/>
      </w:pPr>
      <w:r w:rsidRPr="000F2B38">
        <w:rPr>
          <w:sz w:val="20"/>
        </w:rPr>
        <w:t>основные формы действующей статистической отчетности</w:t>
      </w:r>
      <w:r w:rsidRPr="00A21AAC">
        <w:t>.</w:t>
      </w:r>
    </w:p>
    <w:p w:rsidR="00FE171C" w:rsidRDefault="00FE171C" w:rsidP="00FE171C">
      <w:pPr>
        <w:rPr>
          <w:szCs w:val="20"/>
        </w:rPr>
      </w:pPr>
    </w:p>
    <w:p w:rsidR="00FE171C" w:rsidRPr="00603EFD" w:rsidRDefault="00FE171C" w:rsidP="00FE171C">
      <w:pPr>
        <w:rPr>
          <w:szCs w:val="20"/>
        </w:rPr>
      </w:pPr>
      <w:r w:rsidRPr="00603EFD">
        <w:rPr>
          <w:szCs w:val="20"/>
        </w:rPr>
        <w:t xml:space="preserve">В результате освоения дисциплины обучающийся </w:t>
      </w:r>
      <w:r w:rsidRPr="00603EFD">
        <w:rPr>
          <w:b/>
          <w:szCs w:val="20"/>
        </w:rPr>
        <w:t>должен уметь:</w:t>
      </w:r>
    </w:p>
    <w:p w:rsidR="00E83604" w:rsidRPr="00E83604" w:rsidRDefault="00E83604" w:rsidP="00FC7699">
      <w:pPr>
        <w:pStyle w:val="ab"/>
        <w:numPr>
          <w:ilvl w:val="0"/>
          <w:numId w:val="8"/>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91"/>
        <w:rPr>
          <w:sz w:val="20"/>
        </w:rPr>
      </w:pPr>
      <w:r w:rsidRPr="00E83604">
        <w:rPr>
          <w:sz w:val="20"/>
        </w:rPr>
        <w:t>использовать основные методы и приемы статистики для решения практических задач в профессиональной деятельности;</w:t>
      </w:r>
    </w:p>
    <w:p w:rsidR="00E83604" w:rsidRPr="00E83604" w:rsidRDefault="00E83604" w:rsidP="00FC7699">
      <w:pPr>
        <w:pStyle w:val="ab"/>
        <w:numPr>
          <w:ilvl w:val="0"/>
          <w:numId w:val="8"/>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91"/>
        <w:rPr>
          <w:sz w:val="20"/>
        </w:rPr>
      </w:pPr>
      <w:r w:rsidRPr="00E83604">
        <w:rPr>
          <w:sz w:val="20"/>
        </w:rPr>
        <w:t>собирать и регистрировать статистическую информацию;</w:t>
      </w:r>
    </w:p>
    <w:p w:rsidR="00E83604" w:rsidRPr="00E83604" w:rsidRDefault="00E83604" w:rsidP="00FC7699">
      <w:pPr>
        <w:pStyle w:val="ab"/>
        <w:numPr>
          <w:ilvl w:val="0"/>
          <w:numId w:val="8"/>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851" w:hanging="491"/>
        <w:rPr>
          <w:sz w:val="20"/>
        </w:rPr>
      </w:pPr>
      <w:r w:rsidRPr="00E83604">
        <w:rPr>
          <w:sz w:val="20"/>
        </w:rPr>
        <w:t>проводить первичную обработку и контроль материалов наблюдения;</w:t>
      </w:r>
    </w:p>
    <w:p w:rsidR="00FE171C" w:rsidRPr="00FE171C" w:rsidRDefault="00E83604" w:rsidP="00FC7699">
      <w:pPr>
        <w:widowControl w:val="0"/>
        <w:numPr>
          <w:ilvl w:val="0"/>
          <w:numId w:val="8"/>
        </w:numPr>
        <w:shd w:val="clear" w:color="auto" w:fill="FFFFFF"/>
        <w:tabs>
          <w:tab w:val="clear" w:pos="720"/>
        </w:tabs>
        <w:spacing w:line="216" w:lineRule="auto"/>
        <w:ind w:left="851" w:hanging="491"/>
        <w:jc w:val="both"/>
        <w:rPr>
          <w:spacing w:val="4"/>
          <w:sz w:val="20"/>
          <w:szCs w:val="20"/>
        </w:rPr>
      </w:pPr>
      <w:r w:rsidRPr="00E83604">
        <w:rPr>
          <w:sz w:val="20"/>
        </w:rPr>
        <w:t>выполнять расчеты статистических показателей и формулировать основные выводы</w:t>
      </w:r>
      <w:r w:rsidR="00FE171C" w:rsidRPr="00FE171C">
        <w:rPr>
          <w:color w:val="000000"/>
          <w:sz w:val="20"/>
          <w:szCs w:val="20"/>
        </w:rPr>
        <w:t>.</w:t>
      </w:r>
    </w:p>
    <w:p w:rsidR="00FE171C" w:rsidRPr="00603EFD" w:rsidRDefault="00FE171C" w:rsidP="00FE171C">
      <w:pPr>
        <w:ind w:firstLine="646"/>
        <w:jc w:val="both"/>
        <w:rPr>
          <w:spacing w:val="4"/>
          <w:sz w:val="20"/>
          <w:szCs w:val="20"/>
        </w:rPr>
      </w:pPr>
    </w:p>
    <w:p w:rsidR="00FE171C" w:rsidRDefault="00FE171C" w:rsidP="00FE171C">
      <w:r>
        <w:t>В результате освоения дисциплины обучающийся осваивает элементы компетенций:</w:t>
      </w:r>
    </w:p>
    <w:tbl>
      <w:tblPr>
        <w:tblStyle w:val="afa"/>
        <w:tblW w:w="10308" w:type="dxa"/>
        <w:tblLook w:val="04A0" w:firstRow="1" w:lastRow="0" w:firstColumn="1" w:lastColumn="0" w:noHBand="0" w:noVBand="1"/>
      </w:tblPr>
      <w:tblGrid>
        <w:gridCol w:w="928"/>
        <w:gridCol w:w="2160"/>
        <w:gridCol w:w="1158"/>
        <w:gridCol w:w="6062"/>
      </w:tblGrid>
      <w:tr w:rsidR="00FE171C" w:rsidRPr="00336C51" w:rsidTr="00FE171C">
        <w:tc>
          <w:tcPr>
            <w:tcW w:w="92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Pr>
                <w:color w:val="000000"/>
                <w:sz w:val="20"/>
                <w:szCs w:val="20"/>
                <w:lang w:bidi="ru-RU"/>
              </w:rPr>
              <w:br/>
            </w:r>
            <w:r w:rsidRPr="00336C51">
              <w:rPr>
                <w:color w:val="000000"/>
                <w:sz w:val="20"/>
                <w:szCs w:val="20"/>
                <w:lang w:bidi="ru-RU"/>
              </w:rPr>
              <w:t>компетенции</w:t>
            </w:r>
          </w:p>
        </w:tc>
        <w:tc>
          <w:tcPr>
            <w:tcW w:w="115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Код</w:t>
            </w:r>
          </w:p>
        </w:tc>
        <w:tc>
          <w:tcPr>
            <w:tcW w:w="6062"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FE171C" w:rsidRPr="00336C51" w:rsidTr="00FE171C">
        <w:tc>
          <w:tcPr>
            <w:tcW w:w="928" w:type="dxa"/>
            <w:vMerge w:val="restart"/>
          </w:tcPr>
          <w:p w:rsidR="00FE171C" w:rsidRPr="00336C51" w:rsidRDefault="00FE171C" w:rsidP="00FE171C">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FE171C" w:rsidRPr="00336C51" w:rsidRDefault="00FE171C" w:rsidP="00FE171C">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01.01</w:t>
            </w:r>
          </w:p>
        </w:tc>
        <w:tc>
          <w:tcPr>
            <w:tcW w:w="6062" w:type="dxa"/>
          </w:tcPr>
          <w:p w:rsidR="00FE171C" w:rsidRPr="00336C51" w:rsidRDefault="00FE171C" w:rsidP="00FE171C">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01.02</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составить план действия; определить необходимые ресурсы</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01.03</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01.01.</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01.02</w:t>
            </w:r>
          </w:p>
        </w:tc>
        <w:tc>
          <w:tcPr>
            <w:tcW w:w="6062" w:type="dxa"/>
          </w:tcPr>
          <w:p w:rsidR="00FE171C" w:rsidRPr="00336C51" w:rsidRDefault="00FE171C" w:rsidP="00FE171C">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FE171C" w:rsidRPr="00336C51" w:rsidTr="00FE171C">
        <w:tc>
          <w:tcPr>
            <w:tcW w:w="928" w:type="dxa"/>
            <w:vMerge w:val="restart"/>
          </w:tcPr>
          <w:p w:rsidR="00FE171C" w:rsidRPr="00336C51" w:rsidRDefault="00FE171C" w:rsidP="00FE171C">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FE171C" w:rsidRPr="00336C51" w:rsidRDefault="00FE171C" w:rsidP="00FE171C">
            <w:pPr>
              <w:widowControl w:val="0"/>
              <w:spacing w:line="216" w:lineRule="auto"/>
              <w:rPr>
                <w:color w:val="000000"/>
                <w:sz w:val="20"/>
                <w:szCs w:val="20"/>
                <w:lang w:bidi="ru-RU"/>
              </w:rPr>
            </w:pPr>
            <w:r w:rsidRPr="00336C51">
              <w:rPr>
                <w:sz w:val="20"/>
                <w:szCs w:val="20"/>
              </w:rPr>
              <w:t>Осуществлять поиск, анализ и интерпретацию информации, необходимой для выполнения задач профессиональной деятельности</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FE171C" w:rsidRPr="00336C51" w:rsidTr="00FE171C">
        <w:trPr>
          <w:trHeight w:val="1059"/>
        </w:trPr>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02.01</w:t>
            </w:r>
          </w:p>
        </w:tc>
        <w:tc>
          <w:tcPr>
            <w:tcW w:w="6062" w:type="dxa"/>
          </w:tcPr>
          <w:p w:rsidR="00FE171C" w:rsidRPr="00336C51" w:rsidRDefault="00FE171C" w:rsidP="00FE171C">
            <w:pPr>
              <w:widowControl w:val="0"/>
              <w:spacing w:line="216" w:lineRule="auto"/>
              <w:jc w:val="both"/>
              <w:rPr>
                <w:color w:val="000000"/>
                <w:sz w:val="20"/>
                <w:szCs w:val="20"/>
                <w:lang w:bidi="ru-RU"/>
              </w:rPr>
            </w:pPr>
            <w:r w:rsidRPr="00336C51">
              <w:rPr>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FE171C" w:rsidRPr="00336C51" w:rsidTr="00FE171C">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color w:val="000000"/>
                <w:sz w:val="20"/>
                <w:szCs w:val="20"/>
                <w:lang w:bidi="ru-RU"/>
              </w:rPr>
            </w:pPr>
          </w:p>
        </w:tc>
        <w:tc>
          <w:tcPr>
            <w:tcW w:w="2160" w:type="dxa"/>
            <w:vMerge/>
          </w:tcPr>
          <w:p w:rsidR="00FE171C" w:rsidRPr="00336C51" w:rsidRDefault="00FE171C" w:rsidP="00FE171C">
            <w:pPr>
              <w:widowControl w:val="0"/>
              <w:spacing w:line="216" w:lineRule="auto"/>
              <w:jc w:val="both"/>
              <w:rPr>
                <w:color w:val="000000"/>
                <w:sz w:val="20"/>
                <w:szCs w:val="20"/>
                <w:lang w:bidi="ru-RU"/>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02.01.</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FE171C" w:rsidRPr="00336C51" w:rsidTr="00FE171C">
        <w:trPr>
          <w:trHeight w:val="50"/>
        </w:trPr>
        <w:tc>
          <w:tcPr>
            <w:tcW w:w="928" w:type="dxa"/>
            <w:vMerge w:val="restart"/>
          </w:tcPr>
          <w:p w:rsidR="00FE171C" w:rsidRPr="00336C51" w:rsidRDefault="00FE171C" w:rsidP="00FE171C">
            <w:pPr>
              <w:widowControl w:val="0"/>
              <w:spacing w:line="216" w:lineRule="auto"/>
              <w:jc w:val="both"/>
              <w:rPr>
                <w:color w:val="000000"/>
                <w:sz w:val="20"/>
                <w:szCs w:val="20"/>
                <w:lang w:bidi="ru-RU"/>
              </w:rPr>
            </w:pPr>
            <w:r w:rsidRPr="00336C51">
              <w:rPr>
                <w:sz w:val="20"/>
                <w:szCs w:val="20"/>
              </w:rPr>
              <w:lastRenderedPageBreak/>
              <w:t>ОК 03</w:t>
            </w:r>
          </w:p>
        </w:tc>
        <w:tc>
          <w:tcPr>
            <w:tcW w:w="2160" w:type="dxa"/>
            <w:vMerge w:val="restart"/>
          </w:tcPr>
          <w:p w:rsidR="00FE171C" w:rsidRPr="00336C51" w:rsidRDefault="00FE171C" w:rsidP="00FE171C">
            <w:pPr>
              <w:widowControl w:val="0"/>
              <w:spacing w:line="216" w:lineRule="auto"/>
              <w:jc w:val="both"/>
              <w:rPr>
                <w:color w:val="000000"/>
                <w:sz w:val="20"/>
                <w:szCs w:val="20"/>
                <w:lang w:bidi="ru-RU"/>
              </w:rPr>
            </w:pPr>
            <w:r w:rsidRPr="00336C51">
              <w:rPr>
                <w:sz w:val="20"/>
                <w:szCs w:val="20"/>
              </w:rPr>
              <w:t>Планировать и реализовывать собственное профессиональное и личностное развитие</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Умения: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03.01</w:t>
            </w:r>
          </w:p>
        </w:tc>
        <w:tc>
          <w:tcPr>
            <w:tcW w:w="6062" w:type="dxa"/>
          </w:tcPr>
          <w:p w:rsidR="00FE171C" w:rsidRPr="00336C51" w:rsidRDefault="00FE171C" w:rsidP="00FE171C">
            <w:pPr>
              <w:widowControl w:val="0"/>
              <w:spacing w:line="216" w:lineRule="auto"/>
              <w:jc w:val="both"/>
              <w:rPr>
                <w:iCs/>
                <w:sz w:val="20"/>
                <w:szCs w:val="20"/>
              </w:rPr>
            </w:pPr>
            <w:r w:rsidRPr="00336C51">
              <w:rPr>
                <w:bCs/>
                <w:iCs/>
                <w:sz w:val="20"/>
                <w:szCs w:val="20"/>
              </w:rPr>
              <w:t xml:space="preserve">определять актуальность нормативно-правовой документации в профессиональной деятельности; </w:t>
            </w:r>
            <w:r w:rsidRPr="00336C51">
              <w:rPr>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FE171C" w:rsidRPr="00336C51" w:rsidTr="00FE171C">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03.01</w:t>
            </w:r>
          </w:p>
        </w:tc>
        <w:tc>
          <w:tcPr>
            <w:tcW w:w="6062" w:type="dxa"/>
          </w:tcPr>
          <w:p w:rsidR="00FE171C" w:rsidRPr="00336C51" w:rsidRDefault="00FE171C" w:rsidP="00FE171C">
            <w:pPr>
              <w:widowControl w:val="0"/>
              <w:spacing w:line="216" w:lineRule="auto"/>
              <w:jc w:val="both"/>
              <w:rPr>
                <w:iCs/>
                <w:sz w:val="20"/>
                <w:szCs w:val="20"/>
              </w:rPr>
            </w:pPr>
            <w:r w:rsidRPr="00336C51">
              <w:rPr>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FE171C" w:rsidRPr="00336C51" w:rsidTr="00FE171C">
        <w:trPr>
          <w:trHeight w:val="50"/>
        </w:trPr>
        <w:tc>
          <w:tcPr>
            <w:tcW w:w="928" w:type="dxa"/>
            <w:vMerge w:val="restart"/>
          </w:tcPr>
          <w:p w:rsidR="00FE171C" w:rsidRPr="00336C51" w:rsidRDefault="00FE171C" w:rsidP="00FE171C">
            <w:pPr>
              <w:widowControl w:val="0"/>
              <w:spacing w:line="216" w:lineRule="auto"/>
              <w:jc w:val="both"/>
              <w:rPr>
                <w:sz w:val="20"/>
                <w:szCs w:val="20"/>
              </w:rPr>
            </w:pPr>
            <w:r w:rsidRPr="00336C51">
              <w:rPr>
                <w:sz w:val="20"/>
                <w:szCs w:val="20"/>
              </w:rPr>
              <w:t>ОК 04</w:t>
            </w:r>
          </w:p>
        </w:tc>
        <w:tc>
          <w:tcPr>
            <w:tcW w:w="2160" w:type="dxa"/>
            <w:vMerge w:val="restart"/>
          </w:tcPr>
          <w:p w:rsidR="00FE171C" w:rsidRPr="00336C51" w:rsidRDefault="00FE171C" w:rsidP="00FE171C">
            <w:pPr>
              <w:widowControl w:val="0"/>
              <w:spacing w:line="216" w:lineRule="auto"/>
              <w:jc w:val="both"/>
              <w:rPr>
                <w:sz w:val="20"/>
                <w:szCs w:val="20"/>
              </w:rPr>
            </w:pPr>
            <w:r w:rsidRPr="00336C51">
              <w:rPr>
                <w:sz w:val="20"/>
                <w:szCs w:val="20"/>
              </w:rPr>
              <w:t>Работать в коллективе и команде, эффективно взаимодействовать с коллегами, руководством, клиентами</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iCs/>
                <w:sz w:val="20"/>
                <w:szCs w:val="20"/>
              </w:rPr>
            </w:pPr>
            <w:r w:rsidRPr="00336C51">
              <w:rPr>
                <w:b/>
                <w:bCs/>
                <w:iCs/>
                <w:sz w:val="20"/>
                <w:szCs w:val="20"/>
              </w:rPr>
              <w:t>Умения: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04.01</w:t>
            </w:r>
          </w:p>
        </w:tc>
        <w:tc>
          <w:tcPr>
            <w:tcW w:w="6062" w:type="dxa"/>
          </w:tcPr>
          <w:p w:rsidR="00FE171C" w:rsidRPr="00336C51" w:rsidRDefault="00FE171C" w:rsidP="00FE171C">
            <w:pPr>
              <w:widowControl w:val="0"/>
              <w:spacing w:line="216" w:lineRule="auto"/>
              <w:jc w:val="both"/>
              <w:rPr>
                <w:bCs/>
                <w:iCs/>
                <w:sz w:val="20"/>
                <w:szCs w:val="20"/>
              </w:rPr>
            </w:pPr>
            <w:r w:rsidRPr="00336C51">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FE171C" w:rsidRPr="00336C51" w:rsidTr="00FE171C">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sz w:val="20"/>
                <w:szCs w:val="20"/>
              </w:rPr>
            </w:pPr>
            <w:r w:rsidRPr="00336C51">
              <w:rPr>
                <w:b/>
                <w:bCs/>
                <w:sz w:val="20"/>
                <w:szCs w:val="20"/>
              </w:rPr>
              <w:t>Знания:</w:t>
            </w:r>
          </w:p>
        </w:tc>
      </w:tr>
      <w:tr w:rsidR="00FE171C" w:rsidRPr="00336C51" w:rsidTr="00A21C46">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04.01</w:t>
            </w:r>
          </w:p>
        </w:tc>
        <w:tc>
          <w:tcPr>
            <w:tcW w:w="6062" w:type="dxa"/>
          </w:tcPr>
          <w:p w:rsidR="00FE171C" w:rsidRPr="00336C51" w:rsidRDefault="00FE171C" w:rsidP="00FE171C">
            <w:pPr>
              <w:widowControl w:val="0"/>
              <w:spacing w:line="216" w:lineRule="auto"/>
              <w:jc w:val="both"/>
              <w:rPr>
                <w:bCs/>
                <w:sz w:val="20"/>
                <w:szCs w:val="20"/>
              </w:rPr>
            </w:pPr>
            <w:r w:rsidRPr="00336C51">
              <w:rPr>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FE171C" w:rsidRPr="00336C51" w:rsidTr="00FE171C">
        <w:trPr>
          <w:trHeight w:val="50"/>
        </w:trPr>
        <w:tc>
          <w:tcPr>
            <w:tcW w:w="928" w:type="dxa"/>
            <w:vMerge w:val="restart"/>
          </w:tcPr>
          <w:p w:rsidR="00FE171C" w:rsidRPr="00336C51" w:rsidRDefault="00FE171C" w:rsidP="00FE171C">
            <w:pPr>
              <w:widowControl w:val="0"/>
              <w:spacing w:line="216" w:lineRule="auto"/>
              <w:jc w:val="both"/>
              <w:rPr>
                <w:sz w:val="20"/>
                <w:szCs w:val="20"/>
              </w:rPr>
            </w:pPr>
            <w:r w:rsidRPr="00336C51">
              <w:rPr>
                <w:sz w:val="20"/>
                <w:szCs w:val="20"/>
              </w:rPr>
              <w:t>ОК 05</w:t>
            </w:r>
          </w:p>
        </w:tc>
        <w:tc>
          <w:tcPr>
            <w:tcW w:w="2160" w:type="dxa"/>
            <w:vMerge w:val="restart"/>
          </w:tcPr>
          <w:p w:rsidR="00FE171C" w:rsidRPr="00336C51" w:rsidRDefault="00FE171C" w:rsidP="00FE171C">
            <w:pPr>
              <w:widowControl w:val="0"/>
              <w:spacing w:line="216" w:lineRule="auto"/>
              <w:jc w:val="both"/>
              <w:rPr>
                <w:sz w:val="20"/>
                <w:szCs w:val="20"/>
              </w:rPr>
            </w:pPr>
            <w:r w:rsidRPr="00336C51">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sz w:val="20"/>
                <w:szCs w:val="20"/>
              </w:rPr>
            </w:pPr>
            <w:r w:rsidRPr="00336C51">
              <w:rPr>
                <w:b/>
                <w:bCs/>
                <w:sz w:val="20"/>
                <w:szCs w:val="20"/>
              </w:rPr>
              <w:t>Умения: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05.01</w:t>
            </w:r>
          </w:p>
        </w:tc>
        <w:tc>
          <w:tcPr>
            <w:tcW w:w="6062" w:type="dxa"/>
          </w:tcPr>
          <w:p w:rsidR="00FE171C" w:rsidRPr="00336C51" w:rsidRDefault="00FE171C" w:rsidP="00FE171C">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FE171C" w:rsidRPr="00336C51" w:rsidTr="00FE171C">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jc w:val="both"/>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05.01</w:t>
            </w:r>
          </w:p>
        </w:tc>
        <w:tc>
          <w:tcPr>
            <w:tcW w:w="6062" w:type="dxa"/>
          </w:tcPr>
          <w:p w:rsidR="00FE171C" w:rsidRPr="00336C51" w:rsidRDefault="00FE171C" w:rsidP="00FE171C">
            <w:pPr>
              <w:widowControl w:val="0"/>
              <w:spacing w:line="216" w:lineRule="auto"/>
              <w:jc w:val="both"/>
              <w:rPr>
                <w:iCs/>
                <w:sz w:val="20"/>
                <w:szCs w:val="20"/>
              </w:rPr>
            </w:pPr>
            <w:r w:rsidRPr="00336C51">
              <w:rPr>
                <w:bCs/>
                <w:sz w:val="20"/>
                <w:szCs w:val="20"/>
              </w:rPr>
              <w:t>особенности социального и культурного контекста; правила оформления документов и построения устных сообщений</w:t>
            </w:r>
          </w:p>
        </w:tc>
      </w:tr>
      <w:tr w:rsidR="00FE171C" w:rsidRPr="00336C51" w:rsidTr="00FE171C">
        <w:trPr>
          <w:trHeight w:val="50"/>
        </w:trPr>
        <w:tc>
          <w:tcPr>
            <w:tcW w:w="928" w:type="dxa"/>
            <w:vMerge w:val="restart"/>
          </w:tcPr>
          <w:p w:rsidR="00FE171C" w:rsidRPr="00336C51" w:rsidRDefault="00FE171C" w:rsidP="00FE171C">
            <w:pPr>
              <w:widowControl w:val="0"/>
              <w:spacing w:line="216" w:lineRule="auto"/>
              <w:jc w:val="both"/>
              <w:rPr>
                <w:sz w:val="20"/>
                <w:szCs w:val="20"/>
              </w:rPr>
            </w:pPr>
            <w:r w:rsidRPr="00336C51">
              <w:rPr>
                <w:sz w:val="20"/>
                <w:szCs w:val="20"/>
              </w:rPr>
              <w:t>ОК 09</w:t>
            </w:r>
          </w:p>
        </w:tc>
        <w:tc>
          <w:tcPr>
            <w:tcW w:w="2160" w:type="dxa"/>
            <w:vMerge w:val="restart"/>
          </w:tcPr>
          <w:p w:rsidR="00FE171C" w:rsidRPr="00336C51" w:rsidRDefault="00FE171C" w:rsidP="00FE171C">
            <w:pPr>
              <w:widowControl w:val="0"/>
              <w:spacing w:line="216" w:lineRule="auto"/>
              <w:rPr>
                <w:sz w:val="20"/>
                <w:szCs w:val="20"/>
              </w:rPr>
            </w:pPr>
            <w:r w:rsidRPr="00336C51">
              <w:rPr>
                <w:sz w:val="20"/>
                <w:szCs w:val="20"/>
              </w:rPr>
              <w:t>Использовать информационные технологии в профессиональной деятельности</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sz w:val="20"/>
                <w:szCs w:val="20"/>
              </w:rPr>
            </w:pPr>
            <w:r w:rsidRPr="00336C51">
              <w:rPr>
                <w:b/>
                <w:bCs/>
                <w:sz w:val="20"/>
                <w:szCs w:val="20"/>
              </w:rPr>
              <w:t>Умения: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09.01</w:t>
            </w:r>
          </w:p>
        </w:tc>
        <w:tc>
          <w:tcPr>
            <w:tcW w:w="6062" w:type="dxa"/>
          </w:tcPr>
          <w:p w:rsidR="00FE171C" w:rsidRPr="00336C51" w:rsidRDefault="00FE171C" w:rsidP="00FE171C">
            <w:pPr>
              <w:widowControl w:val="0"/>
              <w:spacing w:line="216" w:lineRule="auto"/>
              <w:jc w:val="both"/>
              <w:rPr>
                <w:bCs/>
                <w:sz w:val="20"/>
                <w:szCs w:val="20"/>
              </w:rPr>
            </w:pPr>
            <w:r w:rsidRPr="00336C51">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FE171C" w:rsidRPr="00336C51" w:rsidTr="00FE171C">
        <w:trPr>
          <w:trHeight w:val="50"/>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iCs/>
                <w:sz w:val="20"/>
                <w:szCs w:val="20"/>
              </w:rPr>
            </w:pPr>
            <w:r w:rsidRPr="00336C51">
              <w:rPr>
                <w:b/>
                <w:bCs/>
                <w:iCs/>
                <w:sz w:val="20"/>
                <w:szCs w:val="20"/>
              </w:rPr>
              <w:t>Знания:</w:t>
            </w:r>
          </w:p>
        </w:tc>
      </w:tr>
      <w:tr w:rsidR="00FE171C" w:rsidRPr="00336C51" w:rsidTr="00FE171C">
        <w:trPr>
          <w:trHeight w:val="519"/>
        </w:trPr>
        <w:tc>
          <w:tcPr>
            <w:tcW w:w="928" w:type="dxa"/>
            <w:vMerge/>
          </w:tcPr>
          <w:p w:rsidR="00FE171C" w:rsidRPr="00336C51" w:rsidRDefault="00FE171C" w:rsidP="00FE171C">
            <w:pPr>
              <w:widowControl w:val="0"/>
              <w:spacing w:line="216" w:lineRule="auto"/>
              <w:jc w:val="both"/>
              <w:rPr>
                <w:sz w:val="20"/>
                <w:szCs w:val="20"/>
              </w:rPr>
            </w:pPr>
          </w:p>
        </w:tc>
        <w:tc>
          <w:tcPr>
            <w:tcW w:w="2160" w:type="dxa"/>
            <w:vMerge/>
          </w:tcPr>
          <w:p w:rsidR="00FE171C" w:rsidRPr="00336C51" w:rsidRDefault="00FE171C" w:rsidP="00FE171C">
            <w:pPr>
              <w:widowControl w:val="0"/>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09.01</w:t>
            </w:r>
          </w:p>
        </w:tc>
        <w:tc>
          <w:tcPr>
            <w:tcW w:w="6062" w:type="dxa"/>
          </w:tcPr>
          <w:p w:rsidR="00FE171C" w:rsidRPr="00336C51" w:rsidRDefault="00FE171C" w:rsidP="00FE171C">
            <w:pPr>
              <w:widowControl w:val="0"/>
              <w:spacing w:line="216" w:lineRule="auto"/>
              <w:jc w:val="both"/>
              <w:rPr>
                <w:bCs/>
                <w:iCs/>
                <w:sz w:val="20"/>
                <w:szCs w:val="20"/>
              </w:rPr>
            </w:pPr>
            <w:r w:rsidRPr="00336C51">
              <w:rPr>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FE171C" w:rsidRPr="00336C51" w:rsidTr="00FE171C">
        <w:trPr>
          <w:trHeight w:val="50"/>
        </w:trPr>
        <w:tc>
          <w:tcPr>
            <w:tcW w:w="928" w:type="dxa"/>
            <w:vMerge w:val="restart"/>
          </w:tcPr>
          <w:p w:rsidR="00FE171C" w:rsidRPr="00336C51" w:rsidRDefault="00FE171C" w:rsidP="00FE171C">
            <w:pPr>
              <w:spacing w:line="216" w:lineRule="auto"/>
              <w:jc w:val="center"/>
              <w:rPr>
                <w:iCs/>
                <w:sz w:val="20"/>
                <w:szCs w:val="20"/>
              </w:rPr>
            </w:pPr>
            <w:r w:rsidRPr="00336C51">
              <w:rPr>
                <w:iCs/>
                <w:sz w:val="20"/>
                <w:szCs w:val="20"/>
              </w:rPr>
              <w:t>ОК 10</w:t>
            </w:r>
          </w:p>
        </w:tc>
        <w:tc>
          <w:tcPr>
            <w:tcW w:w="2160" w:type="dxa"/>
            <w:vMerge w:val="restart"/>
          </w:tcPr>
          <w:p w:rsidR="00FE171C" w:rsidRPr="00336C51" w:rsidRDefault="00FE171C" w:rsidP="00FE171C">
            <w:pPr>
              <w:suppressAutoHyphens/>
              <w:spacing w:line="216" w:lineRule="auto"/>
              <w:rPr>
                <w:sz w:val="20"/>
                <w:szCs w:val="20"/>
              </w:rPr>
            </w:pPr>
            <w:r w:rsidRPr="00336C51">
              <w:rPr>
                <w:sz w:val="20"/>
                <w:szCs w:val="20"/>
              </w:rPr>
              <w:t>Пользоваться профессиональной документацией на государственном и иностранных языках</w:t>
            </w: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bCs/>
                <w:iCs/>
                <w:sz w:val="20"/>
                <w:szCs w:val="20"/>
              </w:rPr>
            </w:pPr>
            <w:r w:rsidRPr="00336C51">
              <w:rPr>
                <w:b/>
                <w:bCs/>
                <w:iCs/>
                <w:sz w:val="20"/>
                <w:szCs w:val="20"/>
              </w:rPr>
              <w:t>Умения:</w:t>
            </w:r>
          </w:p>
        </w:tc>
      </w:tr>
      <w:tr w:rsidR="00FE171C" w:rsidRPr="00336C51" w:rsidTr="00FE171C">
        <w:trPr>
          <w:trHeight w:val="50"/>
        </w:trPr>
        <w:tc>
          <w:tcPr>
            <w:tcW w:w="928" w:type="dxa"/>
            <w:vMerge/>
          </w:tcPr>
          <w:p w:rsidR="00FE171C" w:rsidRPr="00336C51" w:rsidRDefault="00FE171C" w:rsidP="00FE171C">
            <w:pPr>
              <w:spacing w:line="216" w:lineRule="auto"/>
              <w:ind w:left="113"/>
              <w:jc w:val="center"/>
              <w:rPr>
                <w:iCs/>
                <w:sz w:val="20"/>
                <w:szCs w:val="20"/>
              </w:rPr>
            </w:pPr>
          </w:p>
        </w:tc>
        <w:tc>
          <w:tcPr>
            <w:tcW w:w="2160" w:type="dxa"/>
            <w:vMerge/>
          </w:tcPr>
          <w:p w:rsidR="00FE171C" w:rsidRPr="00336C51" w:rsidRDefault="00FE171C" w:rsidP="00FE171C">
            <w:pPr>
              <w:suppressAutoHyphens/>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Уо 10.01</w:t>
            </w:r>
          </w:p>
        </w:tc>
        <w:tc>
          <w:tcPr>
            <w:tcW w:w="6062" w:type="dxa"/>
          </w:tcPr>
          <w:p w:rsidR="00FE171C" w:rsidRPr="00336C51" w:rsidRDefault="00FE171C" w:rsidP="00FE171C">
            <w:pPr>
              <w:widowControl w:val="0"/>
              <w:spacing w:line="216" w:lineRule="auto"/>
              <w:jc w:val="both"/>
              <w:rPr>
                <w:bCs/>
                <w:iCs/>
                <w:sz w:val="20"/>
                <w:szCs w:val="20"/>
              </w:rPr>
            </w:pPr>
            <w:r w:rsidRPr="00336C51">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FE171C" w:rsidRPr="00336C51" w:rsidTr="00FE171C">
        <w:trPr>
          <w:trHeight w:val="51"/>
        </w:trPr>
        <w:tc>
          <w:tcPr>
            <w:tcW w:w="928" w:type="dxa"/>
            <w:vMerge/>
          </w:tcPr>
          <w:p w:rsidR="00FE171C" w:rsidRPr="00336C51" w:rsidRDefault="00FE171C" w:rsidP="00FE171C">
            <w:pPr>
              <w:spacing w:line="216" w:lineRule="auto"/>
              <w:ind w:left="113"/>
              <w:jc w:val="center"/>
              <w:rPr>
                <w:iCs/>
                <w:sz w:val="20"/>
                <w:szCs w:val="20"/>
              </w:rPr>
            </w:pPr>
          </w:p>
        </w:tc>
        <w:tc>
          <w:tcPr>
            <w:tcW w:w="2160" w:type="dxa"/>
            <w:vMerge/>
          </w:tcPr>
          <w:p w:rsidR="00FE171C" w:rsidRPr="00336C51" w:rsidRDefault="00FE171C" w:rsidP="00FE171C">
            <w:pPr>
              <w:suppressAutoHyphens/>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p>
        </w:tc>
        <w:tc>
          <w:tcPr>
            <w:tcW w:w="6062" w:type="dxa"/>
          </w:tcPr>
          <w:p w:rsidR="00FE171C" w:rsidRPr="00336C51" w:rsidRDefault="00FE171C" w:rsidP="00FE171C">
            <w:pPr>
              <w:widowControl w:val="0"/>
              <w:spacing w:line="216" w:lineRule="auto"/>
              <w:jc w:val="both"/>
              <w:rPr>
                <w:b/>
                <w:iCs/>
                <w:sz w:val="20"/>
                <w:szCs w:val="20"/>
              </w:rPr>
            </w:pPr>
            <w:r w:rsidRPr="00336C51">
              <w:rPr>
                <w:b/>
                <w:iCs/>
                <w:sz w:val="20"/>
                <w:szCs w:val="20"/>
              </w:rPr>
              <w:t>Знания:</w:t>
            </w:r>
          </w:p>
        </w:tc>
      </w:tr>
      <w:tr w:rsidR="00FE171C" w:rsidRPr="00336C51" w:rsidTr="00FE171C">
        <w:trPr>
          <w:trHeight w:val="519"/>
        </w:trPr>
        <w:tc>
          <w:tcPr>
            <w:tcW w:w="928" w:type="dxa"/>
            <w:vMerge/>
          </w:tcPr>
          <w:p w:rsidR="00FE171C" w:rsidRPr="00336C51" w:rsidRDefault="00FE171C" w:rsidP="00FE171C">
            <w:pPr>
              <w:spacing w:line="216" w:lineRule="auto"/>
              <w:ind w:left="113"/>
              <w:jc w:val="center"/>
              <w:rPr>
                <w:iCs/>
                <w:sz w:val="20"/>
                <w:szCs w:val="20"/>
              </w:rPr>
            </w:pPr>
          </w:p>
        </w:tc>
        <w:tc>
          <w:tcPr>
            <w:tcW w:w="2160" w:type="dxa"/>
            <w:vMerge/>
          </w:tcPr>
          <w:p w:rsidR="00FE171C" w:rsidRPr="00336C51" w:rsidRDefault="00FE171C" w:rsidP="00FE171C">
            <w:pPr>
              <w:suppressAutoHyphens/>
              <w:spacing w:line="216" w:lineRule="auto"/>
              <w:rPr>
                <w:sz w:val="20"/>
                <w:szCs w:val="20"/>
              </w:rPr>
            </w:pPr>
          </w:p>
        </w:tc>
        <w:tc>
          <w:tcPr>
            <w:tcW w:w="1158" w:type="dxa"/>
          </w:tcPr>
          <w:p w:rsidR="00FE171C" w:rsidRPr="00336C51" w:rsidRDefault="00FE171C" w:rsidP="00FE171C">
            <w:pPr>
              <w:widowControl w:val="0"/>
              <w:spacing w:line="216" w:lineRule="auto"/>
              <w:jc w:val="both"/>
              <w:rPr>
                <w:color w:val="000000"/>
                <w:sz w:val="20"/>
                <w:szCs w:val="20"/>
                <w:lang w:bidi="ru-RU"/>
              </w:rPr>
            </w:pPr>
            <w:r w:rsidRPr="00336C51">
              <w:rPr>
                <w:color w:val="000000"/>
                <w:sz w:val="20"/>
                <w:szCs w:val="20"/>
                <w:lang w:bidi="ru-RU"/>
              </w:rPr>
              <w:t>Зо 10.01</w:t>
            </w:r>
          </w:p>
        </w:tc>
        <w:tc>
          <w:tcPr>
            <w:tcW w:w="6062" w:type="dxa"/>
          </w:tcPr>
          <w:p w:rsidR="00FE171C" w:rsidRPr="00336C51" w:rsidRDefault="00FE171C" w:rsidP="00FE171C">
            <w:pPr>
              <w:widowControl w:val="0"/>
              <w:spacing w:line="216" w:lineRule="auto"/>
              <w:jc w:val="both"/>
              <w:rPr>
                <w:iCs/>
                <w:sz w:val="20"/>
                <w:szCs w:val="20"/>
              </w:rPr>
            </w:pPr>
            <w:r w:rsidRPr="00336C51">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FC7699" w:rsidRDefault="00FC7699" w:rsidP="00FC7699">
      <w:pPr>
        <w:widowControl w:val="0"/>
        <w:ind w:right="278" w:firstLine="709"/>
        <w:jc w:val="both"/>
        <w:rPr>
          <w:color w:val="000000"/>
          <w:sz w:val="24"/>
          <w:szCs w:val="24"/>
          <w:lang w:bidi="ru-RU"/>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FC7699" w:rsidRPr="00642918" w:rsidTr="006320EA">
        <w:tc>
          <w:tcPr>
            <w:tcW w:w="1139" w:type="dxa"/>
          </w:tcPr>
          <w:p w:rsidR="00FC7699" w:rsidRPr="00491A05" w:rsidRDefault="00FC7699" w:rsidP="006320EA">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FC7699" w:rsidRPr="00491A05" w:rsidRDefault="00FC7699" w:rsidP="006320EA">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FC7699" w:rsidRPr="00642918" w:rsidTr="006320EA">
        <w:tc>
          <w:tcPr>
            <w:tcW w:w="1139" w:type="dxa"/>
          </w:tcPr>
          <w:p w:rsidR="00FC7699" w:rsidRPr="00491A05" w:rsidRDefault="00FC7699" w:rsidP="006320EA">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FC7699" w:rsidRPr="00491A05" w:rsidRDefault="00FC7699" w:rsidP="006320EA">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FC7699" w:rsidRPr="00642918" w:rsidTr="006320EA">
        <w:tc>
          <w:tcPr>
            <w:tcW w:w="1139" w:type="dxa"/>
          </w:tcPr>
          <w:p w:rsidR="00FC7699" w:rsidRPr="00491A05" w:rsidRDefault="00FC7699" w:rsidP="006320EA">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FC7699" w:rsidRPr="00491A05" w:rsidRDefault="00FC7699" w:rsidP="006320EA">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FC7699" w:rsidRPr="00642918" w:rsidTr="006320EA">
        <w:tc>
          <w:tcPr>
            <w:tcW w:w="1139" w:type="dxa"/>
          </w:tcPr>
          <w:p w:rsidR="00FC7699" w:rsidRPr="00642918" w:rsidRDefault="00FC7699" w:rsidP="006320EA">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FC7699" w:rsidRPr="00642918" w:rsidRDefault="00FC7699" w:rsidP="006320EA">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FC7699" w:rsidRDefault="00FC7699" w:rsidP="00FC7699">
      <w:pPr>
        <w:widowControl w:val="0"/>
        <w:ind w:right="278" w:firstLine="709"/>
        <w:jc w:val="both"/>
        <w:rPr>
          <w:color w:val="000000"/>
          <w:sz w:val="24"/>
          <w:szCs w:val="24"/>
          <w:lang w:bidi="ru-RU"/>
        </w:rPr>
      </w:pPr>
    </w:p>
    <w:p w:rsidR="005F570C" w:rsidRPr="00D273E3" w:rsidRDefault="00FE171C" w:rsidP="005F570C">
      <w:pPr>
        <w:rPr>
          <w:b/>
          <w:sz w:val="24"/>
          <w:szCs w:val="24"/>
        </w:rPr>
      </w:pPr>
      <w:r w:rsidRPr="00D273E3">
        <w:rPr>
          <w:rFonts w:ascii="Courier New" w:eastAsia="Courier New" w:hAnsi="Courier New" w:cs="Courier New"/>
          <w:lang w:bidi="ru-RU"/>
        </w:rPr>
        <w:br w:type="page"/>
      </w:r>
    </w:p>
    <w:p w:rsidR="005F570C" w:rsidRPr="00D273E3" w:rsidRDefault="005F570C" w:rsidP="005F570C">
      <w:pPr>
        <w:suppressAutoHyphens/>
        <w:spacing w:after="240"/>
        <w:jc w:val="center"/>
        <w:rPr>
          <w:b/>
          <w:sz w:val="24"/>
          <w:szCs w:val="24"/>
        </w:rPr>
      </w:pPr>
      <w:r w:rsidRPr="00D273E3">
        <w:rPr>
          <w:b/>
          <w:sz w:val="24"/>
          <w:szCs w:val="24"/>
        </w:rPr>
        <w:lastRenderedPageBreak/>
        <w:t>2. СТРУКТУРА И СОДЕРЖАНИЕ УЧЕБНОЙ ДИСЦИПЛИНЫ</w:t>
      </w:r>
    </w:p>
    <w:p w:rsidR="005F570C" w:rsidRPr="00D273E3" w:rsidRDefault="005F570C" w:rsidP="005F570C">
      <w:pPr>
        <w:suppressAutoHyphens/>
        <w:spacing w:after="240"/>
        <w:ind w:firstLine="709"/>
        <w:rPr>
          <w:b/>
          <w:sz w:val="24"/>
          <w:szCs w:val="24"/>
        </w:rPr>
      </w:pPr>
      <w:r w:rsidRPr="00D273E3">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0"/>
        <w:gridCol w:w="2741"/>
      </w:tblGrid>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Вид учебной работы</w:t>
            </w:r>
          </w:p>
        </w:tc>
        <w:tc>
          <w:tcPr>
            <w:tcW w:w="1315" w:type="pct"/>
            <w:vAlign w:val="center"/>
          </w:tcPr>
          <w:p w:rsidR="005F570C" w:rsidRPr="00D273E3" w:rsidRDefault="005F570C" w:rsidP="0005412E">
            <w:pPr>
              <w:suppressAutoHyphens/>
              <w:rPr>
                <w:b/>
                <w:iCs/>
              </w:rPr>
            </w:pPr>
            <w:r w:rsidRPr="00D273E3">
              <w:rPr>
                <w:b/>
                <w:iCs/>
              </w:rPr>
              <w:t>Объем в часах</w:t>
            </w:r>
          </w:p>
        </w:tc>
      </w:tr>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Объем образовательной программы учебной дисциплины</w:t>
            </w:r>
          </w:p>
        </w:tc>
        <w:tc>
          <w:tcPr>
            <w:tcW w:w="1315" w:type="pct"/>
            <w:vAlign w:val="center"/>
          </w:tcPr>
          <w:p w:rsidR="005F570C" w:rsidRPr="00D273E3" w:rsidRDefault="00CA2987" w:rsidP="008D6F71">
            <w:pPr>
              <w:suppressAutoHyphens/>
              <w:jc w:val="center"/>
              <w:rPr>
                <w:iCs/>
              </w:rPr>
            </w:pPr>
            <w:r>
              <w:rPr>
                <w:iCs/>
              </w:rPr>
              <w:t>6</w:t>
            </w:r>
            <w:r w:rsidR="008D6F71">
              <w:rPr>
                <w:iCs/>
              </w:rPr>
              <w:t>4</w:t>
            </w:r>
          </w:p>
        </w:tc>
      </w:tr>
      <w:tr w:rsidR="005F570C" w:rsidRPr="00D273E3" w:rsidTr="0005412E">
        <w:trPr>
          <w:trHeight w:val="490"/>
        </w:trPr>
        <w:tc>
          <w:tcPr>
            <w:tcW w:w="3685" w:type="pct"/>
            <w:shd w:val="clear" w:color="auto" w:fill="auto"/>
            <w:vAlign w:val="center"/>
          </w:tcPr>
          <w:p w:rsidR="005F570C" w:rsidRPr="00D273E3" w:rsidRDefault="005F570C" w:rsidP="0005412E">
            <w:pPr>
              <w:suppressAutoHyphens/>
              <w:rPr>
                <w:b/>
              </w:rPr>
            </w:pPr>
            <w:r w:rsidRPr="00D273E3">
              <w:rPr>
                <w:b/>
              </w:rPr>
              <w:t>в т.ч. в форме практической подготовки</w:t>
            </w:r>
          </w:p>
        </w:tc>
        <w:tc>
          <w:tcPr>
            <w:tcW w:w="1315" w:type="pct"/>
            <w:shd w:val="clear" w:color="auto" w:fill="auto"/>
            <w:vAlign w:val="center"/>
          </w:tcPr>
          <w:p w:rsidR="005F570C" w:rsidRPr="00D273E3" w:rsidRDefault="002C0A7E" w:rsidP="00FC351C">
            <w:pPr>
              <w:suppressAutoHyphens/>
              <w:jc w:val="center"/>
              <w:rPr>
                <w:iCs/>
              </w:rPr>
            </w:pPr>
            <w:r>
              <w:rPr>
                <w:iCs/>
              </w:rPr>
              <w:t>14</w:t>
            </w:r>
          </w:p>
        </w:tc>
      </w:tr>
      <w:tr w:rsidR="005F570C" w:rsidRPr="00D273E3" w:rsidTr="0005412E">
        <w:trPr>
          <w:trHeight w:val="336"/>
        </w:trPr>
        <w:tc>
          <w:tcPr>
            <w:tcW w:w="5000" w:type="pct"/>
            <w:gridSpan w:val="2"/>
            <w:vAlign w:val="center"/>
          </w:tcPr>
          <w:p w:rsidR="005F570C" w:rsidRPr="00D273E3" w:rsidRDefault="005F570C" w:rsidP="0005412E">
            <w:pPr>
              <w:suppressAutoHyphens/>
              <w:rPr>
                <w:iCs/>
              </w:rPr>
            </w:pPr>
            <w:r w:rsidRPr="00D273E3">
              <w:t>в т. ч.:</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теоретическое обучение</w:t>
            </w:r>
          </w:p>
        </w:tc>
        <w:tc>
          <w:tcPr>
            <w:tcW w:w="1315" w:type="pct"/>
            <w:vAlign w:val="center"/>
          </w:tcPr>
          <w:p w:rsidR="005F570C" w:rsidRPr="00D273E3" w:rsidRDefault="008D6F71" w:rsidP="004E1512">
            <w:pPr>
              <w:suppressAutoHyphens/>
              <w:jc w:val="center"/>
              <w:rPr>
                <w:iCs/>
              </w:rPr>
            </w:pPr>
            <w:r>
              <w:rPr>
                <w:iCs/>
              </w:rPr>
              <w:t>4</w:t>
            </w:r>
            <w:r w:rsidR="004E1512">
              <w:rPr>
                <w:iCs/>
              </w:rPr>
              <w:t>2</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практические занятия</w:t>
            </w:r>
            <w:r w:rsidRPr="00D273E3">
              <w:rPr>
                <w:i/>
              </w:rPr>
              <w:t xml:space="preserve"> </w:t>
            </w:r>
          </w:p>
        </w:tc>
        <w:tc>
          <w:tcPr>
            <w:tcW w:w="1315" w:type="pct"/>
            <w:vAlign w:val="center"/>
          </w:tcPr>
          <w:p w:rsidR="005F570C" w:rsidRPr="00D273E3" w:rsidRDefault="008D6F71" w:rsidP="00FC351C">
            <w:pPr>
              <w:suppressAutoHyphens/>
              <w:jc w:val="center"/>
              <w:rPr>
                <w:iCs/>
              </w:rPr>
            </w:pPr>
            <w:r>
              <w:rPr>
                <w:iCs/>
              </w:rPr>
              <w:t>14</w:t>
            </w:r>
          </w:p>
        </w:tc>
      </w:tr>
      <w:tr w:rsidR="005F570C" w:rsidRPr="00D273E3" w:rsidTr="0005412E">
        <w:trPr>
          <w:trHeight w:val="267"/>
        </w:trPr>
        <w:tc>
          <w:tcPr>
            <w:tcW w:w="3685" w:type="pct"/>
            <w:vAlign w:val="center"/>
          </w:tcPr>
          <w:p w:rsidR="005F570C" w:rsidRPr="00D273E3" w:rsidRDefault="005F570C" w:rsidP="0005412E">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5F570C" w:rsidRPr="00D273E3" w:rsidRDefault="008D6F71" w:rsidP="00FC351C">
            <w:pPr>
              <w:suppressAutoHyphens/>
              <w:jc w:val="center"/>
              <w:rPr>
                <w:iCs/>
              </w:rPr>
            </w:pPr>
            <w:r>
              <w:rPr>
                <w:iCs/>
              </w:rPr>
              <w:t>8</w:t>
            </w:r>
          </w:p>
        </w:tc>
      </w:tr>
      <w:tr w:rsidR="005F570C" w:rsidRPr="00D273E3" w:rsidTr="0005412E">
        <w:trPr>
          <w:trHeight w:val="331"/>
        </w:trPr>
        <w:tc>
          <w:tcPr>
            <w:tcW w:w="3685" w:type="pct"/>
            <w:vAlign w:val="center"/>
          </w:tcPr>
          <w:p w:rsidR="005F570C" w:rsidRPr="00D273E3" w:rsidRDefault="005F570C" w:rsidP="0005412E">
            <w:pPr>
              <w:suppressAutoHyphens/>
              <w:rPr>
                <w:i/>
              </w:rPr>
            </w:pPr>
            <w:r w:rsidRPr="00D273E3">
              <w:rPr>
                <w:b/>
                <w:iCs/>
              </w:rPr>
              <w:t>Промежуточная аттестация</w:t>
            </w:r>
          </w:p>
        </w:tc>
        <w:tc>
          <w:tcPr>
            <w:tcW w:w="1315" w:type="pct"/>
            <w:vAlign w:val="center"/>
          </w:tcPr>
          <w:p w:rsidR="005F570C" w:rsidRPr="00D273E3" w:rsidRDefault="009E4C2A" w:rsidP="00FC351C">
            <w:pPr>
              <w:suppressAutoHyphens/>
              <w:jc w:val="center"/>
              <w:rPr>
                <w:iCs/>
              </w:rPr>
            </w:pPr>
            <w:r>
              <w:rPr>
                <w:iCs/>
              </w:rPr>
              <w:t>Тестирование</w:t>
            </w:r>
          </w:p>
        </w:tc>
      </w:tr>
    </w:tbl>
    <w:p w:rsidR="005F570C" w:rsidRPr="00FD5C37" w:rsidRDefault="005F570C" w:rsidP="005F570C">
      <w:pPr>
        <w:suppressAutoHyphens/>
        <w:spacing w:after="120"/>
        <w:rPr>
          <w:b/>
          <w:i/>
        </w:rPr>
      </w:pPr>
    </w:p>
    <w:p w:rsidR="00584668" w:rsidRPr="00080985" w:rsidRDefault="00584668" w:rsidP="00584668">
      <w:pPr>
        <w:keepNext/>
        <w:jc w:val="center"/>
        <w:outlineLvl w:val="2"/>
        <w:rPr>
          <w:b/>
          <w:bCs/>
          <w:sz w:val="24"/>
          <w:szCs w:val="24"/>
          <w:lang w:eastAsia="x-none"/>
        </w:rPr>
      </w:pPr>
      <w:r w:rsidRPr="00080985">
        <w:rPr>
          <w:b/>
          <w:sz w:val="24"/>
          <w:szCs w:val="24"/>
        </w:rPr>
        <w:t>Программа ОП.</w:t>
      </w:r>
      <w:r w:rsidR="008D6F71">
        <w:rPr>
          <w:b/>
          <w:sz w:val="24"/>
          <w:szCs w:val="24"/>
        </w:rPr>
        <w:t>11</w:t>
      </w:r>
      <w:r w:rsidRPr="00080985">
        <w:rPr>
          <w:b/>
          <w:sz w:val="24"/>
          <w:szCs w:val="24"/>
        </w:rPr>
        <w:t xml:space="preserve"> </w:t>
      </w:r>
      <w:r w:rsidR="008D6F71">
        <w:rPr>
          <w:b/>
          <w:sz w:val="24"/>
          <w:szCs w:val="24"/>
        </w:rPr>
        <w:t>Статистика</w:t>
      </w:r>
    </w:p>
    <w:p w:rsidR="00584668" w:rsidRPr="00080985" w:rsidRDefault="00584668" w:rsidP="00584668">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2"/>
        <w:gridCol w:w="1141"/>
      </w:tblGrid>
      <w:tr w:rsidR="00584668" w:rsidRPr="00D273E3" w:rsidTr="00584668">
        <w:tc>
          <w:tcPr>
            <w:tcW w:w="4436" w:type="pct"/>
          </w:tcPr>
          <w:p w:rsidR="00584668" w:rsidRPr="00D273E3" w:rsidRDefault="00584668" w:rsidP="00584668">
            <w:pPr>
              <w:suppressAutoHyphens/>
              <w:jc w:val="center"/>
              <w:rPr>
                <w:b/>
                <w:bCs/>
              </w:rPr>
            </w:pPr>
            <w:r w:rsidRPr="00D273E3">
              <w:rPr>
                <w:b/>
                <w:bCs/>
              </w:rPr>
              <w:t>Наименование разделов и тем</w:t>
            </w:r>
          </w:p>
        </w:tc>
        <w:tc>
          <w:tcPr>
            <w:tcW w:w="564" w:type="pct"/>
          </w:tcPr>
          <w:p w:rsidR="00584668" w:rsidRPr="00D273E3" w:rsidRDefault="00584668" w:rsidP="00584668">
            <w:pPr>
              <w:suppressAutoHyphens/>
              <w:jc w:val="center"/>
              <w:rPr>
                <w:b/>
                <w:bCs/>
              </w:rPr>
            </w:pPr>
            <w:r>
              <w:rPr>
                <w:b/>
                <w:bCs/>
              </w:rPr>
              <w:t xml:space="preserve">Кол-во </w:t>
            </w:r>
            <w:r>
              <w:rPr>
                <w:b/>
                <w:bCs/>
              </w:rPr>
              <w:br/>
              <w:t>часов</w:t>
            </w:r>
          </w:p>
        </w:tc>
      </w:tr>
      <w:tr w:rsidR="00930C69" w:rsidRPr="00584668" w:rsidTr="00584668">
        <w:trPr>
          <w:trHeight w:val="58"/>
        </w:trPr>
        <w:tc>
          <w:tcPr>
            <w:tcW w:w="4436" w:type="pct"/>
          </w:tcPr>
          <w:p w:rsidR="00930C69" w:rsidRPr="00930C69" w:rsidRDefault="00930C69" w:rsidP="00930C69">
            <w:pPr>
              <w:widowControl w:val="0"/>
              <w:rPr>
                <w:rFonts w:eastAsia="Courier New" w:cs="Times New Roman"/>
                <w:color w:val="000000"/>
              </w:rPr>
            </w:pPr>
            <w:r w:rsidRPr="00930C69">
              <w:rPr>
                <w:rFonts w:eastAsia="Courier New" w:cs="Times New Roman"/>
              </w:rPr>
              <w:t>Тема 1. Предмет и метод, задачи статистики</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Тема 2. Статистическое наблюдение</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 xml:space="preserve">Тема 3. </w:t>
            </w:r>
            <w:r w:rsidRPr="00930C69">
              <w:rPr>
                <w:rFonts w:cs="Times New Roman"/>
              </w:rPr>
              <w:t>Сводка и группировка статистических данных</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 xml:space="preserve">Тема 4. </w:t>
            </w:r>
            <w:r w:rsidRPr="00930C69">
              <w:rPr>
                <w:rFonts w:cs="Times New Roman"/>
              </w:rPr>
              <w:t>Статистические таблицы и графики</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 xml:space="preserve">Тема 5. </w:t>
            </w:r>
            <w:r w:rsidRPr="00930C69">
              <w:rPr>
                <w:rFonts w:cs="Times New Roman"/>
              </w:rPr>
              <w:t>Абсолютные и относительные величины</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Тема 6. Средние величины</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 xml:space="preserve">Тема 7. </w:t>
            </w:r>
            <w:r w:rsidRPr="00930C69">
              <w:rPr>
                <w:rFonts w:cs="Times New Roman"/>
              </w:rPr>
              <w:t>Показатели вариации</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Тема 8. Ряды динамики</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rPr>
                <w:rFonts w:cs="Times New Roman"/>
                <w:bCs/>
              </w:rPr>
            </w:pPr>
            <w:r w:rsidRPr="00930C69">
              <w:rPr>
                <w:rFonts w:eastAsia="Courier New" w:cs="Times New Roman"/>
              </w:rPr>
              <w:t>Тема 9. Статистические индексы</w:t>
            </w:r>
          </w:p>
        </w:tc>
        <w:tc>
          <w:tcPr>
            <w:tcW w:w="564" w:type="pct"/>
          </w:tcPr>
          <w:p w:rsidR="00930C69" w:rsidRPr="00584668" w:rsidRDefault="00930C69" w:rsidP="00930C69">
            <w:pPr>
              <w:jc w:val="center"/>
            </w:pPr>
            <w:r>
              <w:t>1</w:t>
            </w:r>
          </w:p>
        </w:tc>
      </w:tr>
      <w:tr w:rsidR="00930C69" w:rsidRPr="00584668" w:rsidTr="00584668">
        <w:trPr>
          <w:trHeight w:val="58"/>
        </w:trPr>
        <w:tc>
          <w:tcPr>
            <w:tcW w:w="4436" w:type="pct"/>
          </w:tcPr>
          <w:p w:rsidR="00930C69" w:rsidRPr="00930C69" w:rsidRDefault="00930C69" w:rsidP="00930C69">
            <w:pPr>
              <w:widowControl w:val="0"/>
              <w:rPr>
                <w:rFonts w:eastAsia="Courier New" w:cs="Times New Roman"/>
                <w:color w:val="000000"/>
              </w:rPr>
            </w:pPr>
            <w:r w:rsidRPr="00930C69">
              <w:rPr>
                <w:rFonts w:eastAsia="Courier New" w:cs="Times New Roman"/>
              </w:rPr>
              <w:t>Тема 10. Метод выборочного наблюдения</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930C69" w:rsidRDefault="00930C69" w:rsidP="00930C69">
            <w:pPr>
              <w:widowControl w:val="0"/>
              <w:rPr>
                <w:rFonts w:eastAsia="Courier New" w:cs="Times New Roman"/>
                <w:color w:val="000000"/>
              </w:rPr>
            </w:pPr>
            <w:r w:rsidRPr="00930C69">
              <w:rPr>
                <w:rFonts w:eastAsia="Courier New" w:cs="Times New Roman"/>
              </w:rPr>
              <w:t xml:space="preserve">Тема 11. </w:t>
            </w:r>
            <w:r w:rsidRPr="00930C69">
              <w:rPr>
                <w:rFonts w:cs="Times New Roman"/>
              </w:rPr>
              <w:t>Статистическое изучение взаимосвязей</w:t>
            </w:r>
          </w:p>
        </w:tc>
        <w:tc>
          <w:tcPr>
            <w:tcW w:w="564" w:type="pct"/>
          </w:tcPr>
          <w:p w:rsidR="00930C69" w:rsidRDefault="00930C69" w:rsidP="00930C69">
            <w:pPr>
              <w:jc w:val="center"/>
              <w:rPr>
                <w:bCs/>
              </w:rPr>
            </w:pPr>
            <w:r>
              <w:rPr>
                <w:bCs/>
              </w:rPr>
              <w:t>1</w:t>
            </w:r>
          </w:p>
        </w:tc>
      </w:tr>
      <w:tr w:rsidR="00930C69" w:rsidRPr="00584668" w:rsidTr="00584668">
        <w:trPr>
          <w:trHeight w:val="58"/>
        </w:trPr>
        <w:tc>
          <w:tcPr>
            <w:tcW w:w="4436" w:type="pct"/>
          </w:tcPr>
          <w:p w:rsidR="00930C69" w:rsidRPr="00AC12FB" w:rsidRDefault="00930C69" w:rsidP="00930C69">
            <w:pPr>
              <w:rPr>
                <w:rFonts w:cs="Times New Roman"/>
                <w:b/>
                <w:bCs/>
              </w:rPr>
            </w:pPr>
          </w:p>
        </w:tc>
        <w:tc>
          <w:tcPr>
            <w:tcW w:w="564" w:type="pct"/>
          </w:tcPr>
          <w:p w:rsidR="00930C69" w:rsidRDefault="00930C69" w:rsidP="00930C69">
            <w:pPr>
              <w:jc w:val="center"/>
              <w:rPr>
                <w:bCs/>
              </w:rPr>
            </w:pPr>
            <w:r>
              <w:rPr>
                <w:bCs/>
              </w:rPr>
              <w:t>11</w:t>
            </w:r>
          </w:p>
        </w:tc>
      </w:tr>
    </w:tbl>
    <w:p w:rsidR="00584668" w:rsidRPr="00930C69" w:rsidRDefault="00584668" w:rsidP="005F570C"/>
    <w:p w:rsidR="00584668" w:rsidRPr="00930C69" w:rsidRDefault="00584668" w:rsidP="005F570C"/>
    <w:p w:rsidR="00584668" w:rsidRPr="00930C69" w:rsidRDefault="00584668" w:rsidP="005F570C"/>
    <w:p w:rsidR="00584668" w:rsidRPr="00D273E3" w:rsidRDefault="00584668" w:rsidP="005F570C">
      <w:pPr>
        <w:rPr>
          <w:b/>
          <w:i/>
        </w:rPr>
        <w:sectPr w:rsidR="00584668" w:rsidRPr="00D273E3" w:rsidSect="00FE171C">
          <w:footerReference w:type="even" r:id="rId9"/>
          <w:pgSz w:w="11906" w:h="16838"/>
          <w:pgMar w:top="1134" w:right="567" w:bottom="851" w:left="1134" w:header="709" w:footer="709" w:gutter="0"/>
          <w:cols w:space="720"/>
          <w:docGrid w:linePitch="299"/>
        </w:sectPr>
      </w:pPr>
    </w:p>
    <w:p w:rsidR="005F570C" w:rsidRPr="00D273E3" w:rsidRDefault="005F570C" w:rsidP="005F570C">
      <w:pPr>
        <w:ind w:firstLine="709"/>
        <w:rPr>
          <w:b/>
        </w:rPr>
      </w:pPr>
      <w:r w:rsidRPr="00D273E3">
        <w:rPr>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2"/>
        <w:gridCol w:w="10066"/>
        <w:gridCol w:w="1010"/>
        <w:gridCol w:w="2186"/>
      </w:tblGrid>
      <w:tr w:rsidR="005F570C" w:rsidRPr="00AC12FB" w:rsidTr="00E83604">
        <w:tc>
          <w:tcPr>
            <w:tcW w:w="681" w:type="pct"/>
            <w:vAlign w:val="center"/>
          </w:tcPr>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Наименование разделов и тем</w:t>
            </w:r>
          </w:p>
        </w:tc>
        <w:tc>
          <w:tcPr>
            <w:tcW w:w="3278" w:type="pct"/>
            <w:vAlign w:val="center"/>
          </w:tcPr>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Содержание учебного материала и формы организации деятельности обучающихся</w:t>
            </w:r>
          </w:p>
        </w:tc>
        <w:tc>
          <w:tcPr>
            <w:tcW w:w="329" w:type="pct"/>
            <w:vAlign w:val="center"/>
          </w:tcPr>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Объем</w:t>
            </w:r>
          </w:p>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в часах</w:t>
            </w:r>
          </w:p>
        </w:tc>
        <w:tc>
          <w:tcPr>
            <w:tcW w:w="712" w:type="pct"/>
            <w:vAlign w:val="center"/>
          </w:tcPr>
          <w:p w:rsidR="005F570C" w:rsidRPr="004A1B34" w:rsidRDefault="005F570C" w:rsidP="004A1B34">
            <w:pPr>
              <w:suppressAutoHyphens/>
              <w:spacing w:line="216" w:lineRule="auto"/>
              <w:jc w:val="center"/>
              <w:rPr>
                <w:rFonts w:cs="Times New Roman"/>
                <w:b/>
                <w:bCs/>
                <w:sz w:val="20"/>
                <w:szCs w:val="20"/>
              </w:rPr>
            </w:pPr>
            <w:r w:rsidRPr="004A1B34">
              <w:rPr>
                <w:rFonts w:cs="Times New Roman"/>
                <w:b/>
                <w:bCs/>
                <w:sz w:val="20"/>
                <w:szCs w:val="20"/>
              </w:rPr>
              <w:t>Коды компетенций и личностных результатов, формированию которых способствует элемент программы</w:t>
            </w:r>
          </w:p>
        </w:tc>
      </w:tr>
      <w:tr w:rsidR="005F570C" w:rsidRPr="00AC12FB" w:rsidTr="00E83604">
        <w:tc>
          <w:tcPr>
            <w:tcW w:w="681" w:type="pct"/>
            <w:shd w:val="clear" w:color="auto" w:fill="FFFFFF"/>
          </w:tcPr>
          <w:p w:rsidR="005F570C" w:rsidRPr="004A1B34" w:rsidRDefault="005F570C" w:rsidP="004A1B34">
            <w:pPr>
              <w:spacing w:line="216" w:lineRule="auto"/>
              <w:jc w:val="center"/>
              <w:rPr>
                <w:rFonts w:cs="Times New Roman"/>
                <w:b/>
                <w:bCs/>
                <w:sz w:val="20"/>
                <w:szCs w:val="20"/>
              </w:rPr>
            </w:pPr>
            <w:r w:rsidRPr="004A1B34">
              <w:rPr>
                <w:rFonts w:cs="Times New Roman"/>
                <w:b/>
                <w:bCs/>
                <w:sz w:val="20"/>
                <w:szCs w:val="20"/>
              </w:rPr>
              <w:t>1</w:t>
            </w:r>
          </w:p>
        </w:tc>
        <w:tc>
          <w:tcPr>
            <w:tcW w:w="3278" w:type="pct"/>
          </w:tcPr>
          <w:p w:rsidR="005F570C" w:rsidRPr="004A1B34" w:rsidRDefault="005F570C" w:rsidP="004A1B34">
            <w:pPr>
              <w:spacing w:line="216" w:lineRule="auto"/>
              <w:jc w:val="center"/>
              <w:rPr>
                <w:rFonts w:cs="Times New Roman"/>
                <w:b/>
                <w:bCs/>
                <w:i/>
                <w:sz w:val="20"/>
                <w:szCs w:val="20"/>
              </w:rPr>
            </w:pPr>
            <w:r w:rsidRPr="004A1B34">
              <w:rPr>
                <w:rFonts w:cs="Times New Roman"/>
                <w:b/>
                <w:bCs/>
                <w:i/>
                <w:sz w:val="20"/>
                <w:szCs w:val="20"/>
              </w:rPr>
              <w:t>2</w:t>
            </w:r>
          </w:p>
        </w:tc>
        <w:tc>
          <w:tcPr>
            <w:tcW w:w="329" w:type="pct"/>
          </w:tcPr>
          <w:p w:rsidR="005F570C" w:rsidRPr="004A1B34" w:rsidRDefault="005F570C" w:rsidP="004A1B34">
            <w:pPr>
              <w:spacing w:line="216" w:lineRule="auto"/>
              <w:jc w:val="center"/>
              <w:rPr>
                <w:rFonts w:cs="Times New Roman"/>
                <w:b/>
                <w:bCs/>
                <w:i/>
                <w:sz w:val="20"/>
                <w:szCs w:val="20"/>
              </w:rPr>
            </w:pPr>
            <w:r w:rsidRPr="004A1B34">
              <w:rPr>
                <w:rFonts w:cs="Times New Roman"/>
                <w:b/>
                <w:bCs/>
                <w:i/>
                <w:sz w:val="20"/>
                <w:szCs w:val="20"/>
              </w:rPr>
              <w:t>3</w:t>
            </w:r>
          </w:p>
        </w:tc>
        <w:tc>
          <w:tcPr>
            <w:tcW w:w="712" w:type="pct"/>
          </w:tcPr>
          <w:p w:rsidR="005F570C" w:rsidRPr="004A1B34" w:rsidRDefault="005F570C" w:rsidP="004A1B34">
            <w:pPr>
              <w:spacing w:line="216" w:lineRule="auto"/>
              <w:jc w:val="center"/>
              <w:rPr>
                <w:rFonts w:cs="Times New Roman"/>
                <w:b/>
                <w:bCs/>
                <w:i/>
                <w:sz w:val="20"/>
                <w:szCs w:val="20"/>
              </w:rPr>
            </w:pPr>
            <w:r w:rsidRPr="004A1B34">
              <w:rPr>
                <w:rFonts w:cs="Times New Roman"/>
                <w:b/>
                <w:bCs/>
                <w:i/>
                <w:sz w:val="20"/>
                <w:szCs w:val="20"/>
              </w:rPr>
              <w:t>4</w:t>
            </w:r>
          </w:p>
        </w:tc>
      </w:tr>
      <w:tr w:rsidR="00AC12FB" w:rsidRPr="00AC12FB" w:rsidTr="00E83604">
        <w:tc>
          <w:tcPr>
            <w:tcW w:w="681" w:type="pct"/>
            <w:vMerge w:val="restart"/>
          </w:tcPr>
          <w:p w:rsidR="00AC12FB" w:rsidRPr="004A1B34" w:rsidRDefault="00AC12FB" w:rsidP="004A1B34">
            <w:pPr>
              <w:widowControl w:val="0"/>
              <w:spacing w:line="216" w:lineRule="auto"/>
              <w:rPr>
                <w:rFonts w:eastAsia="Courier New" w:cs="Times New Roman"/>
                <w:b/>
                <w:color w:val="000000"/>
                <w:sz w:val="20"/>
                <w:szCs w:val="20"/>
              </w:rPr>
            </w:pPr>
            <w:r w:rsidRPr="004A1B34">
              <w:rPr>
                <w:rFonts w:eastAsia="Courier New" w:cs="Times New Roman"/>
                <w:b/>
                <w:sz w:val="20"/>
                <w:szCs w:val="20"/>
              </w:rPr>
              <w:t>Тема 1. Предмет и метод, задачи статистики</w:t>
            </w:r>
          </w:p>
        </w:tc>
        <w:tc>
          <w:tcPr>
            <w:tcW w:w="3278" w:type="pct"/>
          </w:tcPr>
          <w:p w:rsidR="00AC12FB" w:rsidRPr="004A1B34" w:rsidRDefault="00AC12FB" w:rsidP="004A1B34">
            <w:pPr>
              <w:widowControl w:val="0"/>
              <w:spacing w:line="216" w:lineRule="auto"/>
              <w:jc w:val="both"/>
              <w:rPr>
                <w:rFonts w:eastAsia="Courier New" w:cs="Times New Roman"/>
                <w:b/>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AC12FB" w:rsidRPr="004A1B34" w:rsidRDefault="00AC12FB"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7</w:t>
            </w:r>
          </w:p>
        </w:tc>
        <w:tc>
          <w:tcPr>
            <w:tcW w:w="712" w:type="pct"/>
            <w:vMerge w:val="restart"/>
          </w:tcPr>
          <w:p w:rsidR="00AC12FB" w:rsidRPr="004A1B34" w:rsidRDefault="00AC12FB" w:rsidP="004A1B34">
            <w:pPr>
              <w:spacing w:line="216" w:lineRule="auto"/>
              <w:rPr>
                <w:rFonts w:cs="Times New Roman"/>
                <w:sz w:val="20"/>
                <w:szCs w:val="20"/>
              </w:rPr>
            </w:pPr>
            <w:r w:rsidRPr="004A1B34">
              <w:rPr>
                <w:rFonts w:cs="Times New Roman"/>
                <w:bCs/>
                <w:sz w:val="20"/>
                <w:szCs w:val="20"/>
              </w:rPr>
              <w:t xml:space="preserve">ОК 01, ОК 02, ОК 03, </w:t>
            </w:r>
            <w:r w:rsidR="00E83604">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spacing w:line="216" w:lineRule="auto"/>
              <w:ind w:right="-199"/>
              <w:rPr>
                <w:rFonts w:cs="Times New Roman"/>
                <w:b/>
                <w:bCs/>
                <w:sz w:val="20"/>
                <w:szCs w:val="20"/>
              </w:rPr>
            </w:pPr>
            <w:r w:rsidRPr="004A1B34">
              <w:rPr>
                <w:rFonts w:eastAsia="NewtonC" w:cs="Times New Roman"/>
                <w:sz w:val="20"/>
                <w:szCs w:val="20"/>
              </w:rPr>
              <w:t>Статистика как наука. История зарождения статистики</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spacing w:line="216" w:lineRule="auto"/>
              <w:rPr>
                <w:rFonts w:cs="Times New Roman"/>
                <w:sz w:val="20"/>
                <w:szCs w:val="20"/>
              </w:rPr>
            </w:pPr>
            <w:r w:rsidRPr="004A1B34">
              <w:rPr>
                <w:rFonts w:eastAsia="NewtonC" w:cs="Times New Roman"/>
                <w:sz w:val="20"/>
                <w:szCs w:val="20"/>
              </w:rPr>
              <w:t>Предмет, метод, основные категории статистики</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4E1512" w:rsidP="004A1B34">
            <w:pPr>
              <w:widowControl w:val="0"/>
              <w:spacing w:line="216" w:lineRule="auto"/>
              <w:rPr>
                <w:rFonts w:eastAsia="Courier New" w:cs="Times New Roman"/>
                <w:sz w:val="20"/>
                <w:szCs w:val="20"/>
              </w:rPr>
            </w:pPr>
            <w:r w:rsidRPr="004A1B34">
              <w:rPr>
                <w:rFonts w:eastAsia="Courier New" w:cs="Times New Roman"/>
                <w:sz w:val="20"/>
                <w:szCs w:val="20"/>
              </w:rPr>
              <w:t>Методы статистики</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spacing w:line="216" w:lineRule="auto"/>
              <w:jc w:val="both"/>
              <w:rPr>
                <w:rFonts w:cs="Times New Roman"/>
                <w:sz w:val="20"/>
                <w:szCs w:val="20"/>
              </w:rPr>
            </w:pPr>
            <w:r w:rsidRPr="004A1B34">
              <w:rPr>
                <w:rFonts w:eastAsia="NewtonC" w:cs="Times New Roman"/>
                <w:sz w:val="20"/>
                <w:szCs w:val="20"/>
              </w:rPr>
              <w:t>Развитие статистики в России</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spacing w:line="216" w:lineRule="auto"/>
              <w:jc w:val="both"/>
              <w:rPr>
                <w:rFonts w:cs="Times New Roman"/>
                <w:b/>
                <w:bCs/>
                <w:sz w:val="20"/>
                <w:szCs w:val="20"/>
              </w:rPr>
            </w:pPr>
            <w:r w:rsidRPr="004A1B34">
              <w:rPr>
                <w:rFonts w:eastAsia="Courier New" w:cs="Times New Roman"/>
                <w:b/>
                <w:color w:val="000000"/>
                <w:sz w:val="20"/>
                <w:szCs w:val="20"/>
              </w:rPr>
              <w:t xml:space="preserve">В </w:t>
            </w:r>
            <w:r w:rsidR="004E1512" w:rsidRPr="004A1B34">
              <w:rPr>
                <w:rFonts w:eastAsia="Courier New" w:cs="Times New Roman"/>
                <w:b/>
                <w:color w:val="000000"/>
                <w:sz w:val="20"/>
                <w:szCs w:val="20"/>
              </w:rPr>
              <w:t>том числе, практических занятий</w:t>
            </w:r>
          </w:p>
        </w:tc>
        <w:tc>
          <w:tcPr>
            <w:tcW w:w="329" w:type="pct"/>
            <w:vAlign w:val="center"/>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2</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w:t>
            </w:r>
            <w:r w:rsidR="002A44A7" w:rsidRPr="004A1B34">
              <w:rPr>
                <w:rFonts w:eastAsia="Courier New" w:cs="Times New Roman"/>
                <w:sz w:val="20"/>
                <w:szCs w:val="20"/>
              </w:rPr>
              <w:t xml:space="preserve">. </w:t>
            </w:r>
            <w:r w:rsidRPr="004A1B34">
              <w:rPr>
                <w:rFonts w:eastAsia="Courier New" w:cs="Times New Roman"/>
                <w:sz w:val="20"/>
                <w:szCs w:val="20"/>
              </w:rPr>
              <w:t>Выполнение заданий для закрепления основных категорий статистики</w:t>
            </w:r>
          </w:p>
        </w:tc>
        <w:tc>
          <w:tcPr>
            <w:tcW w:w="329" w:type="pct"/>
          </w:tcPr>
          <w:p w:rsidR="00AC12FB" w:rsidRPr="004A1B34" w:rsidRDefault="00AC12FB" w:rsidP="004A1B34">
            <w:pPr>
              <w:suppressAutoHyphens/>
              <w:spacing w:line="216" w:lineRule="auto"/>
              <w:jc w:val="center"/>
              <w:rPr>
                <w:rFonts w:cs="Times New Roman"/>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w:t>
            </w:r>
            <w:r w:rsidR="002A44A7" w:rsidRPr="004A1B34">
              <w:rPr>
                <w:rFonts w:eastAsia="Courier New" w:cs="Times New Roman"/>
                <w:sz w:val="20"/>
                <w:szCs w:val="20"/>
              </w:rPr>
              <w:t xml:space="preserve">. </w:t>
            </w:r>
            <w:r w:rsidRPr="004A1B34">
              <w:rPr>
                <w:rFonts w:eastAsia="Courier New" w:cs="Times New Roman"/>
                <w:sz w:val="20"/>
                <w:szCs w:val="20"/>
              </w:rPr>
              <w:t>Выполнение заданий для закрепления основных категорий статистики</w:t>
            </w:r>
          </w:p>
        </w:tc>
        <w:tc>
          <w:tcPr>
            <w:tcW w:w="329" w:type="pct"/>
          </w:tcPr>
          <w:p w:rsidR="00AC12FB" w:rsidRPr="004A1B34" w:rsidRDefault="00AC12FB" w:rsidP="004A1B34">
            <w:pPr>
              <w:suppressAutoHyphens/>
              <w:spacing w:line="216" w:lineRule="auto"/>
              <w:jc w:val="center"/>
              <w:rPr>
                <w:rFonts w:cs="Times New Roman"/>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AC12FB" w:rsidRPr="00AC12FB" w:rsidTr="00E83604">
        <w:tc>
          <w:tcPr>
            <w:tcW w:w="681" w:type="pct"/>
            <w:vMerge/>
          </w:tcPr>
          <w:p w:rsidR="00AC12FB" w:rsidRPr="004A1B34" w:rsidRDefault="00AC12FB" w:rsidP="004A1B34">
            <w:pPr>
              <w:spacing w:line="216" w:lineRule="auto"/>
              <w:rPr>
                <w:rFonts w:cs="Times New Roman"/>
                <w:b/>
                <w:bCs/>
                <w:sz w:val="20"/>
                <w:szCs w:val="20"/>
              </w:rPr>
            </w:pPr>
          </w:p>
        </w:tc>
        <w:tc>
          <w:tcPr>
            <w:tcW w:w="3278" w:type="pct"/>
          </w:tcPr>
          <w:p w:rsidR="00AC12FB" w:rsidRPr="004A1B34" w:rsidRDefault="00AC12FB" w:rsidP="004A1B34">
            <w:pPr>
              <w:widowControl w:val="0"/>
              <w:spacing w:line="216" w:lineRule="auto"/>
              <w:rPr>
                <w:rFonts w:cs="Times New Roman"/>
                <w:b/>
                <w:bCs/>
                <w:sz w:val="20"/>
                <w:szCs w:val="20"/>
              </w:rPr>
            </w:pPr>
            <w:r w:rsidRPr="004A1B34">
              <w:rPr>
                <w:rFonts w:eastAsia="Courier New" w:cs="Times New Roman"/>
                <w:b/>
                <w:sz w:val="20"/>
                <w:szCs w:val="20"/>
              </w:rPr>
              <w:t>Самостоятельная работа</w:t>
            </w:r>
            <w:r w:rsidR="005D3ABD" w:rsidRPr="004A1B34">
              <w:rPr>
                <w:rFonts w:eastAsia="Courier New" w:cs="Times New Roman"/>
                <w:b/>
                <w:sz w:val="20"/>
                <w:szCs w:val="20"/>
              </w:rPr>
              <w:t xml:space="preserve"> обучающихся</w:t>
            </w:r>
            <w:r w:rsidR="002A44A7" w:rsidRPr="004A1B34">
              <w:rPr>
                <w:rFonts w:eastAsia="Courier New" w:cs="Times New Roman"/>
                <w:b/>
                <w:sz w:val="20"/>
                <w:szCs w:val="20"/>
              </w:rPr>
              <w:t>.</w:t>
            </w:r>
            <w:r w:rsidR="002A44A7" w:rsidRPr="004A1B34">
              <w:rPr>
                <w:rFonts w:eastAsia="Courier New" w:cs="Times New Roman"/>
                <w:sz w:val="20"/>
                <w:szCs w:val="20"/>
              </w:rPr>
              <w:t xml:space="preserve"> </w:t>
            </w:r>
            <w:r w:rsidRPr="004A1B34">
              <w:rPr>
                <w:rFonts w:eastAsia="Courier New" w:cs="Times New Roman"/>
                <w:sz w:val="20"/>
                <w:szCs w:val="20"/>
              </w:rPr>
              <w:t>Изучение статистических показателей наличия предприятий розничной торговли города Ульяновска и Ульяновской области, составление таблицы</w:t>
            </w:r>
          </w:p>
        </w:tc>
        <w:tc>
          <w:tcPr>
            <w:tcW w:w="329" w:type="pct"/>
          </w:tcPr>
          <w:p w:rsidR="00AC12FB" w:rsidRPr="004A1B34" w:rsidRDefault="00AC12FB" w:rsidP="004A1B34">
            <w:pPr>
              <w:suppressAutoHyphens/>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C12FB" w:rsidRPr="004A1B34" w:rsidRDefault="00AC12FB" w:rsidP="004A1B34">
            <w:pPr>
              <w:spacing w:line="216" w:lineRule="auto"/>
              <w:rPr>
                <w:rFonts w:cs="Times New Roman"/>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Тема 2. Статистическое наблюдение</w:t>
            </w:r>
          </w:p>
        </w:tc>
        <w:tc>
          <w:tcPr>
            <w:tcW w:w="3278" w:type="pct"/>
          </w:tcPr>
          <w:p w:rsidR="00E83604" w:rsidRPr="004A1B34" w:rsidRDefault="00E83604" w:rsidP="00E83604">
            <w:pPr>
              <w:widowControl w:val="0"/>
              <w:spacing w:line="216" w:lineRule="auto"/>
              <w:jc w:val="both"/>
              <w:rPr>
                <w:rFonts w:eastAsia="Courier New" w:cs="Times New Roman"/>
                <w:b/>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4E1512" w:rsidRPr="00AC12FB" w:rsidTr="00E83604">
        <w:trPr>
          <w:trHeight w:val="57"/>
        </w:trPr>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b/>
                <w:bCs/>
                <w:sz w:val="20"/>
                <w:szCs w:val="20"/>
              </w:rPr>
            </w:pPr>
            <w:r w:rsidRPr="004A1B34">
              <w:rPr>
                <w:rFonts w:eastAsia="Courier New" w:cs="Times New Roman"/>
                <w:sz w:val="20"/>
                <w:szCs w:val="20"/>
              </w:rPr>
              <w:t>Статистическое наблюдение</w:t>
            </w:r>
          </w:p>
        </w:tc>
        <w:tc>
          <w:tcPr>
            <w:tcW w:w="329" w:type="pct"/>
            <w:vAlign w:val="center"/>
          </w:tcPr>
          <w:p w:rsidR="004E1512" w:rsidRPr="004A1B34" w:rsidRDefault="004E1512"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rPr>
          <w:trHeight w:val="57"/>
        </w:trPr>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rPr>
                <w:rFonts w:cs="Times New Roman"/>
                <w:sz w:val="20"/>
                <w:szCs w:val="20"/>
              </w:rPr>
            </w:pPr>
            <w:r w:rsidRPr="004A1B34">
              <w:rPr>
                <w:rFonts w:eastAsia="NewtonC" w:cs="Times New Roman"/>
                <w:sz w:val="20"/>
                <w:szCs w:val="20"/>
              </w:rPr>
              <w:t>Этапы статистического наблюдения</w:t>
            </w:r>
          </w:p>
        </w:tc>
        <w:tc>
          <w:tcPr>
            <w:tcW w:w="329" w:type="pct"/>
            <w:vAlign w:val="center"/>
          </w:tcPr>
          <w:p w:rsidR="004E1512" w:rsidRPr="004A1B34" w:rsidRDefault="004E1512"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b/>
                <w:bCs/>
                <w:sz w:val="20"/>
                <w:szCs w:val="20"/>
              </w:rPr>
            </w:pPr>
            <w:r w:rsidRPr="004A1B34">
              <w:rPr>
                <w:rFonts w:eastAsia="NewtonC" w:cs="Times New Roman"/>
                <w:sz w:val="20"/>
                <w:szCs w:val="20"/>
              </w:rPr>
              <w:t>Формы, виды, способы статистического наблюдения</w:t>
            </w:r>
          </w:p>
        </w:tc>
        <w:tc>
          <w:tcPr>
            <w:tcW w:w="329" w:type="pct"/>
            <w:vAlign w:val="center"/>
          </w:tcPr>
          <w:p w:rsidR="004E1512" w:rsidRPr="004A1B34" w:rsidRDefault="004E1512"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b/>
                <w:bCs/>
                <w:sz w:val="20"/>
                <w:szCs w:val="20"/>
              </w:rPr>
            </w:pPr>
            <w:r w:rsidRPr="004A1B34">
              <w:rPr>
                <w:rFonts w:cs="Times New Roman"/>
                <w:sz w:val="20"/>
                <w:szCs w:val="20"/>
              </w:rPr>
              <w:t>Ошибки статистического наблюдения и контроль данных</w:t>
            </w:r>
          </w:p>
        </w:tc>
        <w:tc>
          <w:tcPr>
            <w:tcW w:w="329" w:type="pct"/>
          </w:tcPr>
          <w:p w:rsidR="004E1512" w:rsidRPr="004A1B34" w:rsidRDefault="004E1512"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b/>
                <w:bCs/>
                <w:sz w:val="20"/>
                <w:szCs w:val="20"/>
              </w:rPr>
            </w:pPr>
            <w:r w:rsidRPr="004A1B34">
              <w:rPr>
                <w:rFonts w:eastAsia="Courier New" w:cs="Times New Roman"/>
                <w:b/>
                <w:color w:val="000000"/>
                <w:sz w:val="20"/>
                <w:szCs w:val="20"/>
              </w:rPr>
              <w:t>В том числе, практических занятий</w:t>
            </w:r>
          </w:p>
        </w:tc>
        <w:tc>
          <w:tcPr>
            <w:tcW w:w="329" w:type="pct"/>
          </w:tcPr>
          <w:p w:rsidR="004E1512" w:rsidRPr="004A1B34" w:rsidRDefault="004E1512" w:rsidP="004A1B3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2</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widowControl w:val="0"/>
              <w:spacing w:line="216" w:lineRule="auto"/>
              <w:rPr>
                <w:rFonts w:eastAsia="Courier New" w:cs="Times New Roman"/>
                <w:color w:val="000000"/>
                <w:sz w:val="20"/>
                <w:szCs w:val="20"/>
              </w:rPr>
            </w:pPr>
            <w:r w:rsidRPr="004A1B34">
              <w:rPr>
                <w:rFonts w:eastAsia="Courier New" w:cs="Times New Roman"/>
                <w:b/>
                <w:sz w:val="20"/>
                <w:szCs w:val="20"/>
              </w:rPr>
              <w:t>Практическое занятие</w:t>
            </w:r>
            <w:r w:rsidRPr="004A1B34">
              <w:rPr>
                <w:rFonts w:eastAsia="Courier New" w:cs="Times New Roman"/>
                <w:sz w:val="20"/>
                <w:szCs w:val="20"/>
              </w:rPr>
              <w:t>. Выполнение заданий для закрепления знаний по статистическому наблюдению</w:t>
            </w:r>
          </w:p>
        </w:tc>
        <w:tc>
          <w:tcPr>
            <w:tcW w:w="329" w:type="pct"/>
          </w:tcPr>
          <w:p w:rsidR="004E1512" w:rsidRPr="004A1B34" w:rsidRDefault="004E1512" w:rsidP="004A1B3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widowControl w:val="0"/>
              <w:spacing w:line="216" w:lineRule="auto"/>
              <w:rPr>
                <w:rFonts w:eastAsia="Courier New" w:cs="Times New Roman"/>
                <w:color w:val="000000"/>
                <w:sz w:val="20"/>
                <w:szCs w:val="20"/>
              </w:rPr>
            </w:pPr>
            <w:r w:rsidRPr="004A1B34">
              <w:rPr>
                <w:rFonts w:eastAsia="Courier New" w:cs="Times New Roman"/>
                <w:b/>
                <w:sz w:val="20"/>
                <w:szCs w:val="20"/>
              </w:rPr>
              <w:t>Практическое занятие</w:t>
            </w:r>
            <w:r w:rsidRPr="004A1B34">
              <w:rPr>
                <w:rFonts w:eastAsia="Courier New" w:cs="Times New Roman"/>
                <w:sz w:val="20"/>
                <w:szCs w:val="20"/>
              </w:rPr>
              <w:t>. Выполнение заданий для закрепления знаний по статистическому наблюдению</w:t>
            </w:r>
          </w:p>
        </w:tc>
        <w:tc>
          <w:tcPr>
            <w:tcW w:w="329" w:type="pct"/>
          </w:tcPr>
          <w:p w:rsidR="004E1512" w:rsidRPr="004A1B34" w:rsidRDefault="004E1512" w:rsidP="004A1B3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4E1512" w:rsidRPr="00AC12FB" w:rsidTr="00E83604">
        <w:tc>
          <w:tcPr>
            <w:tcW w:w="681" w:type="pct"/>
            <w:vMerge/>
          </w:tcPr>
          <w:p w:rsidR="004E1512" w:rsidRPr="004A1B34" w:rsidRDefault="004E1512" w:rsidP="004A1B34">
            <w:pPr>
              <w:spacing w:line="216" w:lineRule="auto"/>
              <w:rPr>
                <w:rFonts w:cs="Times New Roman"/>
                <w:b/>
                <w:bCs/>
                <w:sz w:val="20"/>
                <w:szCs w:val="20"/>
              </w:rPr>
            </w:pPr>
          </w:p>
        </w:tc>
        <w:tc>
          <w:tcPr>
            <w:tcW w:w="3278" w:type="pct"/>
          </w:tcPr>
          <w:p w:rsidR="004E1512" w:rsidRPr="004A1B34" w:rsidRDefault="004E1512" w:rsidP="004A1B34">
            <w:pPr>
              <w:spacing w:line="216" w:lineRule="auto"/>
              <w:jc w:val="both"/>
              <w:rPr>
                <w:rFonts w:cs="Times New Roman"/>
                <w:sz w:val="20"/>
                <w:szCs w:val="20"/>
              </w:rPr>
            </w:pPr>
            <w:r w:rsidRPr="004A1B34">
              <w:rPr>
                <w:rFonts w:cs="Times New Roman"/>
                <w:b/>
                <w:bCs/>
                <w:sz w:val="20"/>
                <w:szCs w:val="20"/>
              </w:rPr>
              <w:t>Самостоятельная работа</w:t>
            </w:r>
            <w:r w:rsidR="005D3ABD" w:rsidRPr="004A1B34">
              <w:rPr>
                <w:rFonts w:cs="Times New Roman"/>
                <w:b/>
                <w:bCs/>
                <w:sz w:val="20"/>
                <w:szCs w:val="20"/>
              </w:rPr>
              <w:t xml:space="preserve"> обучающихся</w:t>
            </w:r>
            <w:r w:rsidRPr="004A1B34">
              <w:rPr>
                <w:rFonts w:cs="Times New Roman"/>
                <w:b/>
                <w:bCs/>
                <w:sz w:val="20"/>
                <w:szCs w:val="20"/>
              </w:rPr>
              <w:t>.</w:t>
            </w:r>
            <w:r w:rsidR="005D3ABD" w:rsidRPr="004A1B34">
              <w:rPr>
                <w:rFonts w:cs="Times New Roman"/>
                <w:b/>
                <w:bCs/>
                <w:sz w:val="20"/>
                <w:szCs w:val="20"/>
              </w:rPr>
              <w:t xml:space="preserve"> </w:t>
            </w:r>
            <w:r w:rsidRPr="004A1B34">
              <w:rPr>
                <w:rFonts w:eastAsia="Courier New" w:cs="Times New Roman"/>
                <w:sz w:val="20"/>
                <w:szCs w:val="20"/>
              </w:rPr>
              <w:t>Составить таблицу по определению цели наблюдения, стоящей перед менеджером по персоналу</w:t>
            </w:r>
          </w:p>
        </w:tc>
        <w:tc>
          <w:tcPr>
            <w:tcW w:w="329" w:type="pct"/>
          </w:tcPr>
          <w:p w:rsidR="004E1512" w:rsidRPr="004A1B34" w:rsidRDefault="004E1512" w:rsidP="004A1B3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4E1512" w:rsidRPr="004A1B34" w:rsidRDefault="004E1512"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 xml:space="preserve">Тема 3. </w:t>
            </w:r>
            <w:r w:rsidRPr="004A1B34">
              <w:rPr>
                <w:rFonts w:cs="Times New Roman"/>
                <w:b/>
                <w:sz w:val="20"/>
                <w:szCs w:val="20"/>
              </w:rPr>
              <w:t>Сводка и группировка статистических данных</w:t>
            </w:r>
          </w:p>
        </w:tc>
        <w:tc>
          <w:tcPr>
            <w:tcW w:w="3278" w:type="pct"/>
          </w:tcPr>
          <w:p w:rsidR="00E83604" w:rsidRPr="004A1B34" w:rsidRDefault="00E83604" w:rsidP="00E83604">
            <w:pPr>
              <w:spacing w:line="216" w:lineRule="auto"/>
              <w:jc w:val="both"/>
              <w:rPr>
                <w:rFonts w:cs="Times New Roman"/>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cs="Times New Roman"/>
                <w:bCs/>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
                <w:bCs/>
                <w:sz w:val="20"/>
                <w:szCs w:val="20"/>
              </w:rPr>
            </w:pPr>
            <w:r w:rsidRPr="004A1B34">
              <w:rPr>
                <w:rFonts w:eastAsia="NewtonC" w:cs="Times New Roman"/>
                <w:sz w:val="20"/>
                <w:szCs w:val="20"/>
              </w:rPr>
              <w:t>Содержание и виды статистической сводки</w:t>
            </w:r>
          </w:p>
        </w:tc>
        <w:tc>
          <w:tcPr>
            <w:tcW w:w="329" w:type="pct"/>
            <w:vAlign w:val="center"/>
          </w:tcPr>
          <w:p w:rsidR="005D3ABD" w:rsidRPr="004A1B34" w:rsidRDefault="005D3ABD" w:rsidP="004A1B34">
            <w:pPr>
              <w:spacing w:line="216" w:lineRule="auto"/>
              <w:jc w:val="center"/>
              <w:rPr>
                <w:rFonts w:cs="Times New Roman"/>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
                <w:bCs/>
                <w:sz w:val="20"/>
                <w:szCs w:val="20"/>
              </w:rPr>
            </w:pPr>
            <w:r w:rsidRPr="004A1B34">
              <w:rPr>
                <w:rFonts w:eastAsia="NewtonC" w:cs="Times New Roman"/>
                <w:sz w:val="20"/>
                <w:szCs w:val="20"/>
              </w:rPr>
              <w:t>Статистическая группировка, ее цель, виды, этапы проведения</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
                <w:bCs/>
                <w:sz w:val="20"/>
                <w:szCs w:val="20"/>
              </w:rPr>
            </w:pPr>
            <w:r w:rsidRPr="004A1B34">
              <w:rPr>
                <w:rFonts w:eastAsia="NewtonC" w:cs="Times New Roman"/>
                <w:sz w:val="20"/>
                <w:szCs w:val="20"/>
              </w:rPr>
              <w:t>Этапы проведения аналитической группировки</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rPr>
                <w:rFonts w:eastAsia="Courier New" w:cs="Times New Roman"/>
                <w:sz w:val="20"/>
                <w:szCs w:val="20"/>
              </w:rPr>
            </w:pPr>
            <w:r w:rsidRPr="004A1B34">
              <w:rPr>
                <w:rFonts w:eastAsia="NewtonC" w:cs="Times New Roman"/>
                <w:sz w:val="20"/>
                <w:szCs w:val="20"/>
              </w:rPr>
              <w:t>Ряды распределения</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cs="Times New Roman"/>
                <w:bCs/>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rPr>
                <w:rFonts w:cs="Times New Roman"/>
                <w:b/>
                <w:bCs/>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5D3ABD" w:rsidRPr="004A1B34" w:rsidRDefault="005D3ABD" w:rsidP="004A1B34">
            <w:pPr>
              <w:spacing w:line="216" w:lineRule="auto"/>
              <w:jc w:val="center"/>
              <w:rPr>
                <w:rFonts w:cs="Times New Roman"/>
                <w:sz w:val="20"/>
                <w:szCs w:val="20"/>
              </w:rPr>
            </w:pPr>
            <w:r w:rsidRPr="004A1B34">
              <w:rPr>
                <w:rFonts w:cs="Times New Roman"/>
                <w:sz w:val="20"/>
                <w:szCs w:val="20"/>
              </w:rPr>
              <w:t>2</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Cs/>
                <w:sz w:val="20"/>
                <w:szCs w:val="20"/>
              </w:rPr>
            </w:pPr>
            <w:r w:rsidRPr="004A1B34">
              <w:rPr>
                <w:rFonts w:eastAsia="Courier New" w:cs="Times New Roman"/>
                <w:sz w:val="20"/>
                <w:szCs w:val="20"/>
              </w:rPr>
              <w:t>Практическое занятие. Выполнение заданий по сводке и группировке статистических данных</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cs="Times New Roman"/>
                <w:bCs/>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Cs/>
                <w:sz w:val="20"/>
                <w:szCs w:val="20"/>
              </w:rPr>
            </w:pPr>
            <w:r w:rsidRPr="004A1B34">
              <w:rPr>
                <w:rFonts w:eastAsia="Courier New" w:cs="Times New Roman"/>
                <w:sz w:val="20"/>
                <w:szCs w:val="20"/>
              </w:rPr>
              <w:t>Практическое занятие. Выполнение заданий по сводке и группировке статистических данных</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cs="Times New Roman"/>
                <w:bCs/>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Cs/>
                <w:sz w:val="20"/>
                <w:szCs w:val="20"/>
              </w:rPr>
            </w:pPr>
            <w:r w:rsidRPr="004A1B34">
              <w:rPr>
                <w:rFonts w:eastAsia="Courier New" w:cs="Times New Roman"/>
                <w:b/>
                <w:sz w:val="20"/>
                <w:szCs w:val="20"/>
              </w:rPr>
              <w:t xml:space="preserve">Самостоятельная работа обучающихся. </w:t>
            </w:r>
            <w:r w:rsidRPr="004A1B34">
              <w:rPr>
                <w:rFonts w:eastAsia="NewtonC" w:cs="Times New Roman"/>
                <w:sz w:val="20"/>
                <w:szCs w:val="20"/>
              </w:rPr>
              <w:t>Используя материалы периодической печати, интернет-ресурсы, подберите не менее трех примеров статистических группировок, которые применяются для изучения социально-экономической жизни общества.</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cs="Times New Roman"/>
                <w:bCs/>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 xml:space="preserve">Тема 4. </w:t>
            </w:r>
            <w:r w:rsidRPr="004A1B34">
              <w:rPr>
                <w:rFonts w:cs="Times New Roman"/>
                <w:b/>
                <w:sz w:val="20"/>
                <w:szCs w:val="20"/>
              </w:rPr>
              <w:t>Статистические таблицы и графики</w:t>
            </w:r>
          </w:p>
        </w:tc>
        <w:tc>
          <w:tcPr>
            <w:tcW w:w="3278" w:type="pct"/>
          </w:tcPr>
          <w:p w:rsidR="00E83604" w:rsidRPr="004A1B34" w:rsidRDefault="00E83604" w:rsidP="00E8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cs="Times New Roman"/>
                <w:b/>
                <w:bCs/>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Times New Roman"/>
                <w:b/>
                <w:bCs/>
                <w:sz w:val="20"/>
                <w:szCs w:val="20"/>
              </w:rPr>
            </w:pPr>
            <w:r w:rsidRPr="004A1B34">
              <w:rPr>
                <w:rFonts w:eastAsia="NewtonC" w:cs="Times New Roman"/>
                <w:sz w:val="20"/>
                <w:szCs w:val="20"/>
              </w:rPr>
              <w:t>Статистические таблицы</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Times New Roman"/>
                <w:b/>
                <w:bCs/>
                <w:sz w:val="20"/>
                <w:szCs w:val="20"/>
              </w:rPr>
            </w:pPr>
            <w:r w:rsidRPr="004A1B34">
              <w:rPr>
                <w:rFonts w:eastAsia="NewtonC" w:cs="Times New Roman"/>
                <w:sz w:val="20"/>
                <w:szCs w:val="20"/>
              </w:rPr>
              <w:t>Основные правила оформления таблицы</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jc w:val="both"/>
              <w:rPr>
                <w:rFonts w:eastAsia="Courier New" w:cs="Times New Roman"/>
                <w:sz w:val="20"/>
                <w:szCs w:val="20"/>
              </w:rPr>
            </w:pPr>
            <w:r w:rsidRPr="004A1B34">
              <w:rPr>
                <w:rFonts w:eastAsia="NewtonC" w:cs="Times New Roman"/>
                <w:sz w:val="20"/>
                <w:szCs w:val="20"/>
              </w:rPr>
              <w:t>Последовательность чтения и анализа таблиц</w:t>
            </w:r>
          </w:p>
        </w:tc>
        <w:tc>
          <w:tcPr>
            <w:tcW w:w="329" w:type="pct"/>
            <w:vAlign w:val="center"/>
          </w:tcPr>
          <w:p w:rsidR="005D3ABD" w:rsidRPr="004A1B34" w:rsidRDefault="005D3ABD"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Cs/>
                <w:sz w:val="20"/>
                <w:szCs w:val="20"/>
              </w:rPr>
            </w:pPr>
            <w:r w:rsidRPr="004A1B34">
              <w:rPr>
                <w:rFonts w:eastAsia="NewtonC" w:cs="Times New Roman"/>
                <w:sz w:val="20"/>
                <w:szCs w:val="20"/>
              </w:rPr>
              <w:t>Статистические графики</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jc w:val="both"/>
              <w:rPr>
                <w:rFonts w:cs="Times New Roman"/>
                <w:b/>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2</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sz w:val="20"/>
                <w:szCs w:val="20"/>
              </w:rPr>
            </w:pPr>
            <w:r w:rsidRPr="004A1B34">
              <w:rPr>
                <w:rFonts w:eastAsia="Courier New" w:cs="Times New Roman"/>
                <w:sz w:val="20"/>
                <w:szCs w:val="20"/>
              </w:rPr>
              <w:t>Практическое занятие. Выполнение заданий</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eastAsia="Courier New" w:cs="Times New Roman"/>
                <w:sz w:val="20"/>
                <w:szCs w:val="20"/>
              </w:rPr>
            </w:pPr>
            <w:r w:rsidRPr="004A1B34">
              <w:rPr>
                <w:rFonts w:eastAsia="Courier New" w:cs="Times New Roman"/>
                <w:sz w:val="20"/>
                <w:szCs w:val="20"/>
              </w:rPr>
              <w:t>Практическое занятие. Методы обобщения статистической информации.</w:t>
            </w:r>
          </w:p>
          <w:p w:rsidR="005D3ABD" w:rsidRPr="004A1B34" w:rsidRDefault="005D3ABD" w:rsidP="004A1B34">
            <w:pPr>
              <w:spacing w:line="216" w:lineRule="auto"/>
              <w:jc w:val="both"/>
              <w:rPr>
                <w:rFonts w:cs="Times New Roman"/>
                <w:sz w:val="20"/>
                <w:szCs w:val="20"/>
              </w:rPr>
            </w:pPr>
            <w:r w:rsidRPr="004A1B34">
              <w:rPr>
                <w:rFonts w:eastAsia="Courier New" w:cs="Times New Roman"/>
                <w:sz w:val="20"/>
                <w:szCs w:val="20"/>
              </w:rPr>
              <w:t>Построение и анализ статистических таблиц.</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
                <w:sz w:val="20"/>
                <w:szCs w:val="20"/>
              </w:rPr>
            </w:pPr>
            <w:r w:rsidRPr="004A1B34">
              <w:rPr>
                <w:rFonts w:eastAsia="Courier New" w:cs="Times New Roman"/>
                <w:b/>
                <w:sz w:val="20"/>
                <w:szCs w:val="20"/>
              </w:rPr>
              <w:t xml:space="preserve">Самостоятельная работа обучающихся. </w:t>
            </w:r>
            <w:r w:rsidRPr="004A1B34">
              <w:rPr>
                <w:rFonts w:eastAsia="Courier New" w:cs="Times New Roman"/>
                <w:spacing w:val="-2"/>
                <w:sz w:val="20"/>
                <w:szCs w:val="20"/>
              </w:rPr>
              <w:t xml:space="preserve">Составить статистические таблицы и графики </w:t>
            </w:r>
            <w:r w:rsidRPr="004A1B34">
              <w:rPr>
                <w:rFonts w:eastAsia="NewtonC" w:cs="Times New Roman"/>
                <w:spacing w:val="-2"/>
                <w:sz w:val="20"/>
                <w:szCs w:val="20"/>
              </w:rPr>
              <w:t>используя материалы периодической печати, интернет-ресурсов, характеризующие социально-экономическую жизнь общества.</w:t>
            </w:r>
          </w:p>
        </w:tc>
        <w:tc>
          <w:tcPr>
            <w:tcW w:w="329" w:type="pct"/>
            <w:vAlign w:val="center"/>
          </w:tcPr>
          <w:p w:rsidR="005D3ABD" w:rsidRPr="004A1B34" w:rsidRDefault="005D3ABD"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 xml:space="preserve">Тема 5. </w:t>
            </w:r>
            <w:r w:rsidRPr="004A1B34">
              <w:rPr>
                <w:rFonts w:cs="Times New Roman"/>
                <w:b/>
                <w:sz w:val="20"/>
                <w:szCs w:val="20"/>
              </w:rPr>
              <w:t>Абсолютные и относительные величины</w:t>
            </w:r>
          </w:p>
        </w:tc>
        <w:tc>
          <w:tcPr>
            <w:tcW w:w="3278" w:type="pct"/>
          </w:tcPr>
          <w:p w:rsidR="00E83604" w:rsidRPr="004A1B34" w:rsidRDefault="00E83604" w:rsidP="00E8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cs="Times New Roman"/>
                <w:bCs/>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4A1B34">
              <w:rPr>
                <w:rFonts w:eastAsia="NewtonC" w:cs="Times New Roman"/>
                <w:sz w:val="20"/>
                <w:szCs w:val="20"/>
              </w:rPr>
              <w:t>Абсолютные величины в статистике. Виды абсолютных величин</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jc w:val="both"/>
              <w:rPr>
                <w:rFonts w:eastAsia="Courier New" w:cs="Times New Roman"/>
                <w:color w:val="000000"/>
                <w:sz w:val="20"/>
                <w:szCs w:val="20"/>
              </w:rPr>
            </w:pPr>
            <w:r w:rsidRPr="004A1B34">
              <w:rPr>
                <w:rFonts w:eastAsia="NewtonC" w:cs="Times New Roman"/>
                <w:sz w:val="20"/>
                <w:szCs w:val="20"/>
              </w:rPr>
              <w:t>Относительные величины в статистике, методика их расчета</w:t>
            </w:r>
          </w:p>
        </w:tc>
        <w:tc>
          <w:tcPr>
            <w:tcW w:w="329" w:type="pct"/>
            <w:vAlign w:val="center"/>
          </w:tcPr>
          <w:p w:rsidR="005D3ABD" w:rsidRPr="004A1B34" w:rsidRDefault="005D3ABD"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rPr>
                <w:rFonts w:cs="Times New Roman"/>
                <w:bCs/>
                <w:sz w:val="20"/>
                <w:szCs w:val="20"/>
              </w:rPr>
            </w:pPr>
            <w:r w:rsidRPr="004A1B34">
              <w:rPr>
                <w:rFonts w:eastAsia="NewtonC" w:cs="Times New Roman"/>
                <w:sz w:val="20"/>
                <w:szCs w:val="20"/>
              </w:rPr>
              <w:t>Расчет относительных величин структуры и координации</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rPr>
                <w:rFonts w:cs="Times New Roman"/>
                <w:sz w:val="20"/>
                <w:szCs w:val="20"/>
              </w:rPr>
            </w:pPr>
            <w:r w:rsidRPr="004A1B34">
              <w:rPr>
                <w:rFonts w:eastAsia="NewtonC" w:cs="Times New Roman"/>
                <w:sz w:val="20"/>
                <w:szCs w:val="20"/>
              </w:rPr>
              <w:t>Расчет относительных величин интенсивности</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spacing w:line="216" w:lineRule="auto"/>
              <w:ind w:right="-252"/>
              <w:rPr>
                <w:rFonts w:cs="Times New Roman"/>
                <w:b/>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2</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sz w:val="20"/>
                <w:szCs w:val="20"/>
              </w:rPr>
            </w:pPr>
            <w:r w:rsidRPr="004A1B34">
              <w:rPr>
                <w:rFonts w:eastAsia="Courier New" w:cs="Times New Roman"/>
                <w:sz w:val="20"/>
                <w:szCs w:val="20"/>
              </w:rPr>
              <w:t>Практическое занятие. Расчет абсолютных величин и относительных величин.</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
                <w:sz w:val="20"/>
                <w:szCs w:val="20"/>
              </w:rPr>
            </w:pPr>
            <w:r w:rsidRPr="004A1B34">
              <w:rPr>
                <w:rFonts w:eastAsia="Courier New" w:cs="Times New Roman"/>
                <w:sz w:val="20"/>
                <w:szCs w:val="20"/>
              </w:rPr>
              <w:t>Практическое занятие. Расчет абсолютных величин и относительных величин.</w:t>
            </w:r>
          </w:p>
        </w:tc>
        <w:tc>
          <w:tcPr>
            <w:tcW w:w="329" w:type="pct"/>
            <w:vAlign w:val="center"/>
          </w:tcPr>
          <w:p w:rsidR="005D3ABD" w:rsidRPr="004A1B34" w:rsidRDefault="005D3ABD"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5D3ABD" w:rsidRPr="00AC12FB" w:rsidTr="00E83604">
        <w:tc>
          <w:tcPr>
            <w:tcW w:w="681" w:type="pct"/>
            <w:vMerge/>
          </w:tcPr>
          <w:p w:rsidR="005D3ABD" w:rsidRPr="004A1B34" w:rsidRDefault="005D3ABD" w:rsidP="004A1B34">
            <w:pPr>
              <w:spacing w:line="216" w:lineRule="auto"/>
              <w:rPr>
                <w:rFonts w:cs="Times New Roman"/>
                <w:b/>
                <w:bCs/>
                <w:sz w:val="20"/>
                <w:szCs w:val="20"/>
              </w:rPr>
            </w:pPr>
          </w:p>
        </w:tc>
        <w:tc>
          <w:tcPr>
            <w:tcW w:w="3278" w:type="pct"/>
          </w:tcPr>
          <w:p w:rsidR="005D3ABD" w:rsidRPr="004A1B34" w:rsidRDefault="005D3ABD" w:rsidP="004A1B34">
            <w:pPr>
              <w:widowControl w:val="0"/>
              <w:spacing w:line="216" w:lineRule="auto"/>
              <w:rPr>
                <w:rFonts w:cs="Times New Roman"/>
                <w:b/>
                <w:bCs/>
                <w:sz w:val="20"/>
                <w:szCs w:val="20"/>
              </w:rPr>
            </w:pPr>
            <w:r w:rsidRPr="004A1B34">
              <w:rPr>
                <w:rFonts w:eastAsia="Courier New" w:cs="Times New Roman"/>
                <w:b/>
                <w:sz w:val="20"/>
                <w:szCs w:val="20"/>
              </w:rPr>
              <w:t xml:space="preserve">Самостоятельная работа обучающихся. </w:t>
            </w:r>
            <w:r w:rsidRPr="004A1B34">
              <w:rPr>
                <w:rFonts w:eastAsia="NewtonC" w:cs="Times New Roman"/>
                <w:sz w:val="20"/>
                <w:szCs w:val="20"/>
              </w:rPr>
              <w:t>Используя материалы периодической печати, интернет-ресурсы, подберите примеры относительных величин, используемых для изучения социально-экономической жизни общества. Укажите их вид.</w:t>
            </w:r>
          </w:p>
        </w:tc>
        <w:tc>
          <w:tcPr>
            <w:tcW w:w="329" w:type="pct"/>
            <w:vAlign w:val="center"/>
          </w:tcPr>
          <w:p w:rsidR="005D3ABD" w:rsidRPr="004A1B34" w:rsidRDefault="005D3ABD"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5D3ABD" w:rsidRPr="004A1B34" w:rsidRDefault="005D3ABD"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Тема 6. Средние величины</w:t>
            </w:r>
          </w:p>
        </w:tc>
        <w:tc>
          <w:tcPr>
            <w:tcW w:w="3278" w:type="pct"/>
          </w:tcPr>
          <w:p w:rsidR="00E83604" w:rsidRPr="004A1B34" w:rsidRDefault="00E83604" w:rsidP="00E83604">
            <w:pPr>
              <w:spacing w:line="216" w:lineRule="auto"/>
              <w:rPr>
                <w:rFonts w:cs="Times New Roman"/>
                <w:b/>
                <w:bCs/>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cs="Times New Roman"/>
                <w:bCs/>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jc w:val="both"/>
              <w:rPr>
                <w:rFonts w:eastAsia="Courier New" w:cs="Times New Roman"/>
                <w:color w:val="000000"/>
                <w:sz w:val="20"/>
                <w:szCs w:val="20"/>
              </w:rPr>
            </w:pPr>
            <w:r w:rsidRPr="004A1B34">
              <w:rPr>
                <w:rFonts w:eastAsia="NewtonC" w:cs="Times New Roman"/>
                <w:sz w:val="20"/>
                <w:szCs w:val="20"/>
              </w:rPr>
              <w:t>Сущность средних величин, условия их расчета</w:t>
            </w:r>
          </w:p>
        </w:tc>
        <w:tc>
          <w:tcPr>
            <w:tcW w:w="329" w:type="pct"/>
            <w:vAlign w:val="center"/>
          </w:tcPr>
          <w:p w:rsidR="00F7603F" w:rsidRPr="004A1B34" w:rsidRDefault="00F7603F"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bCs/>
                <w:sz w:val="20"/>
                <w:szCs w:val="20"/>
              </w:rPr>
            </w:pPr>
            <w:r w:rsidRPr="004A1B34">
              <w:rPr>
                <w:rFonts w:eastAsia="NewtonC" w:cs="Times New Roman"/>
                <w:sz w:val="20"/>
                <w:szCs w:val="20"/>
              </w:rPr>
              <w:t>Обязательные условия расчета средних величин</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sz w:val="20"/>
                <w:szCs w:val="20"/>
              </w:rPr>
            </w:pPr>
            <w:r w:rsidRPr="004A1B34">
              <w:rPr>
                <w:rFonts w:eastAsia="NewtonC" w:cs="Times New Roman"/>
                <w:sz w:val="20"/>
                <w:szCs w:val="20"/>
              </w:rPr>
              <w:t>Средняя арифметическая и средняя гармоническая</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sz w:val="20"/>
                <w:szCs w:val="20"/>
              </w:rPr>
            </w:pPr>
            <w:r w:rsidRPr="004A1B34">
              <w:rPr>
                <w:rFonts w:eastAsia="NewtonC" w:cs="Times New Roman"/>
                <w:sz w:val="20"/>
                <w:szCs w:val="20"/>
              </w:rPr>
              <w:t>Структурные средние</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b/>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2</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sz w:val="20"/>
                <w:szCs w:val="20"/>
              </w:rPr>
            </w:pPr>
            <w:r w:rsidRPr="004A1B34">
              <w:rPr>
                <w:rFonts w:eastAsia="Courier New" w:cs="Times New Roman"/>
                <w:sz w:val="20"/>
                <w:szCs w:val="20"/>
              </w:rPr>
              <w:t>Практическое занятие. Расчеты средних величин</w:t>
            </w:r>
          </w:p>
        </w:tc>
        <w:tc>
          <w:tcPr>
            <w:tcW w:w="329" w:type="pct"/>
          </w:tcPr>
          <w:p w:rsidR="00F7603F" w:rsidRPr="004A1B34" w:rsidRDefault="00F7603F"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 Расчет средних величин, их анализ, оформление таблицы.</w:t>
            </w:r>
          </w:p>
        </w:tc>
        <w:tc>
          <w:tcPr>
            <w:tcW w:w="329" w:type="pct"/>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b/>
                <w:sz w:val="20"/>
                <w:szCs w:val="20"/>
              </w:rPr>
              <w:t xml:space="preserve">Самостоятельная работа обучающихся. </w:t>
            </w:r>
            <w:r w:rsidRPr="004A1B34">
              <w:rPr>
                <w:rFonts w:eastAsia="Courier New" w:cs="Times New Roman"/>
                <w:sz w:val="20"/>
                <w:szCs w:val="20"/>
              </w:rPr>
              <w:t>Использование основных показателей хозяйственной деятельности торговых предприятий АО «Гулливер» для расчета показателей средних величин</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E83604" w:rsidRPr="00AC12FB" w:rsidTr="00E83604">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 xml:space="preserve">Тема 7. </w:t>
            </w:r>
            <w:r w:rsidRPr="004A1B34">
              <w:rPr>
                <w:rFonts w:cs="Times New Roman"/>
                <w:b/>
                <w:sz w:val="20"/>
                <w:szCs w:val="20"/>
              </w:rPr>
              <w:t>Показатели вариации</w:t>
            </w:r>
          </w:p>
        </w:tc>
        <w:tc>
          <w:tcPr>
            <w:tcW w:w="3278" w:type="pct"/>
          </w:tcPr>
          <w:p w:rsidR="00E83604" w:rsidRPr="004A1B34" w:rsidRDefault="00E83604" w:rsidP="00E83604">
            <w:pPr>
              <w:widowControl w:val="0"/>
              <w:spacing w:line="216" w:lineRule="auto"/>
              <w:jc w:val="both"/>
              <w:rPr>
                <w:rFonts w:eastAsia="Courier New" w:cs="Times New Roman"/>
                <w:b/>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6</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b/>
                <w:bCs/>
                <w:sz w:val="20"/>
                <w:szCs w:val="20"/>
              </w:rPr>
            </w:pPr>
            <w:r w:rsidRPr="004A1B34">
              <w:rPr>
                <w:rFonts w:eastAsia="NewtonC" w:cs="Times New Roman"/>
                <w:sz w:val="20"/>
                <w:szCs w:val="20"/>
              </w:rPr>
              <w:t>Вариация признака. Показатели вариации</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sz w:val="20"/>
                <w:szCs w:val="20"/>
              </w:rPr>
            </w:pPr>
            <w:r w:rsidRPr="004A1B34">
              <w:rPr>
                <w:rFonts w:eastAsia="NewtonC" w:cs="Times New Roman"/>
                <w:sz w:val="20"/>
                <w:szCs w:val="20"/>
              </w:rPr>
              <w:t>Показатели альтернативного признака</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sz w:val="20"/>
                <w:szCs w:val="20"/>
              </w:rPr>
            </w:pPr>
            <w:r w:rsidRPr="004A1B34">
              <w:rPr>
                <w:rFonts w:eastAsia="NewtonC" w:cs="Times New Roman"/>
                <w:sz w:val="20"/>
                <w:szCs w:val="20"/>
              </w:rPr>
              <w:t>Правило сложения дисперсий</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sz w:val="20"/>
                <w:szCs w:val="20"/>
              </w:rPr>
            </w:pPr>
            <w:r w:rsidRPr="004A1B34">
              <w:rPr>
                <w:rFonts w:eastAsia="NewtonC" w:cs="Times New Roman"/>
                <w:sz w:val="20"/>
                <w:szCs w:val="20"/>
              </w:rPr>
              <w:t>Расчет дисперсии способом моментов</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b/>
                <w:sz w:val="20"/>
                <w:szCs w:val="20"/>
              </w:rPr>
            </w:pPr>
            <w:r w:rsidRPr="004A1B34">
              <w:rPr>
                <w:rFonts w:eastAsia="Courier New" w:cs="Times New Roman"/>
                <w:b/>
                <w:color w:val="000000"/>
                <w:sz w:val="20"/>
                <w:szCs w:val="20"/>
              </w:rPr>
              <w:t>В том числе, практических занятий</w:t>
            </w:r>
          </w:p>
        </w:tc>
        <w:tc>
          <w:tcPr>
            <w:tcW w:w="329" w:type="pct"/>
            <w:vAlign w:val="center"/>
          </w:tcPr>
          <w:p w:rsidR="00F7603F" w:rsidRPr="004A1B34" w:rsidRDefault="00F7603F" w:rsidP="004A1B34">
            <w:pPr>
              <w:spacing w:line="216" w:lineRule="auto"/>
              <w:jc w:val="center"/>
              <w:rPr>
                <w:rFonts w:cs="Times New Roman"/>
                <w:b/>
                <w:bCs/>
                <w:sz w:val="20"/>
                <w:szCs w:val="20"/>
              </w:rPr>
            </w:pPr>
            <w:r w:rsidRPr="004A1B34">
              <w:rPr>
                <w:rFonts w:eastAsia="Courier New" w:cs="Times New Roman"/>
                <w:color w:val="000000"/>
                <w:sz w:val="20"/>
                <w:szCs w:val="20"/>
              </w:rPr>
              <w:t>2</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 Расчеты показателей вариации, их анализ, оформление таблицы.</w:t>
            </w:r>
          </w:p>
        </w:tc>
        <w:tc>
          <w:tcPr>
            <w:tcW w:w="329" w:type="pct"/>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sz w:val="20"/>
                <w:szCs w:val="20"/>
              </w:rPr>
              <w:t>Практическое занятие. Расчеты показателей вариации, их анализ, оформление таблицы.</w:t>
            </w:r>
          </w:p>
        </w:tc>
        <w:tc>
          <w:tcPr>
            <w:tcW w:w="329" w:type="pct"/>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eastAsia="Courier New" w:cs="Times New Roman"/>
                <w:color w:val="000000"/>
                <w:sz w:val="20"/>
                <w:szCs w:val="20"/>
              </w:rPr>
            </w:pPr>
            <w:r w:rsidRPr="004A1B34">
              <w:rPr>
                <w:rFonts w:eastAsia="Courier New" w:cs="Times New Roman"/>
                <w:b/>
                <w:sz w:val="20"/>
                <w:szCs w:val="20"/>
              </w:rPr>
              <w:t xml:space="preserve">Самостоятельная работа обучающихся. </w:t>
            </w:r>
            <w:r w:rsidRPr="004A1B34">
              <w:rPr>
                <w:rFonts w:eastAsia="Courier New" w:cs="Times New Roman"/>
                <w:sz w:val="20"/>
                <w:szCs w:val="20"/>
              </w:rPr>
              <w:t>Использование основных показателей хозяйственной деятельности торговых предприятий АО «Гулливер» для расчета показателей вариации.</w:t>
            </w:r>
          </w:p>
        </w:tc>
        <w:tc>
          <w:tcPr>
            <w:tcW w:w="329" w:type="pct"/>
            <w:vAlign w:val="center"/>
          </w:tcPr>
          <w:p w:rsidR="00F7603F" w:rsidRPr="004A1B34" w:rsidRDefault="00F7603F"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tcPr>
          <w:p w:rsidR="00F7603F" w:rsidRPr="004A1B34" w:rsidRDefault="00F7603F" w:rsidP="004A1B34">
            <w:pPr>
              <w:spacing w:line="216" w:lineRule="auto"/>
              <w:rPr>
                <w:rFonts w:cs="Times New Roman"/>
                <w:bCs/>
                <w:sz w:val="20"/>
                <w:szCs w:val="20"/>
              </w:rPr>
            </w:pPr>
          </w:p>
        </w:tc>
      </w:tr>
      <w:tr w:rsidR="00E83604" w:rsidRPr="00AC12FB" w:rsidTr="00E83604">
        <w:trPr>
          <w:trHeight w:val="58"/>
        </w:trPr>
        <w:tc>
          <w:tcPr>
            <w:tcW w:w="681" w:type="pct"/>
            <w:vMerge w:val="restart"/>
          </w:tcPr>
          <w:p w:rsidR="00E83604" w:rsidRPr="004A1B34" w:rsidRDefault="00E83604" w:rsidP="00E83604">
            <w:pPr>
              <w:widowControl w:val="0"/>
              <w:spacing w:line="216" w:lineRule="auto"/>
              <w:rPr>
                <w:rFonts w:eastAsia="Courier New" w:cs="Times New Roman"/>
                <w:b/>
                <w:color w:val="000000"/>
                <w:sz w:val="20"/>
                <w:szCs w:val="20"/>
              </w:rPr>
            </w:pPr>
            <w:r w:rsidRPr="004A1B34">
              <w:rPr>
                <w:rFonts w:eastAsia="Courier New" w:cs="Times New Roman"/>
                <w:b/>
                <w:sz w:val="20"/>
                <w:szCs w:val="20"/>
              </w:rPr>
              <w:t>Тема 8. Ряды динамики</w:t>
            </w:r>
          </w:p>
        </w:tc>
        <w:tc>
          <w:tcPr>
            <w:tcW w:w="3278" w:type="pct"/>
          </w:tcPr>
          <w:p w:rsidR="00E83604" w:rsidRPr="004A1B34" w:rsidRDefault="00E83604" w:rsidP="00E83604">
            <w:pPr>
              <w:spacing w:line="216" w:lineRule="auto"/>
              <w:rPr>
                <w:rFonts w:eastAsia="Courier New" w:cs="Times New Roman"/>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E83604" w:rsidRPr="004A1B34" w:rsidRDefault="00E83604" w:rsidP="00E83604">
            <w:pPr>
              <w:spacing w:line="216" w:lineRule="auto"/>
              <w:jc w:val="center"/>
              <w:rPr>
                <w:rFonts w:eastAsia="Courier New" w:cs="Times New Roman"/>
                <w:color w:val="000000"/>
                <w:sz w:val="20"/>
                <w:szCs w:val="20"/>
              </w:rPr>
            </w:pPr>
            <w:r w:rsidRPr="004A1B34">
              <w:rPr>
                <w:rFonts w:eastAsia="Courier New" w:cs="Times New Roman"/>
                <w:color w:val="000000"/>
                <w:sz w:val="20"/>
                <w:szCs w:val="20"/>
              </w:rPr>
              <w:t>8</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sz w:val="20"/>
                <w:szCs w:val="20"/>
              </w:rPr>
            </w:pPr>
            <w:r w:rsidRPr="004A1B34">
              <w:rPr>
                <w:rFonts w:eastAsia="NewtonC" w:cs="Times New Roman"/>
                <w:sz w:val="20"/>
                <w:szCs w:val="20"/>
              </w:rPr>
              <w:t>Понятие динамических рядов, условия их формирования</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sz w:val="20"/>
                <w:szCs w:val="20"/>
              </w:rPr>
            </w:pPr>
            <w:r w:rsidRPr="004A1B34">
              <w:rPr>
                <w:rFonts w:eastAsia="NewtonC" w:cs="Times New Roman"/>
                <w:sz w:val="20"/>
                <w:szCs w:val="20"/>
              </w:rPr>
              <w:t>Расчет среднего уровня динамического ряда. Расчет показателей анализа динамики</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jc w:val="both"/>
              <w:rPr>
                <w:rFonts w:cs="Times New Roman"/>
                <w:sz w:val="20"/>
                <w:szCs w:val="20"/>
              </w:rPr>
            </w:pPr>
            <w:r w:rsidRPr="004A1B34">
              <w:rPr>
                <w:rFonts w:eastAsia="NewtonC" w:cs="Times New Roman"/>
                <w:sz w:val="20"/>
                <w:szCs w:val="20"/>
              </w:rPr>
              <w:t>Методы анализа основной тенденции в рядах динамики. Методы выявления тенденции в рядах динамики</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spacing w:line="216" w:lineRule="auto"/>
              <w:rPr>
                <w:rFonts w:cs="Times New Roman"/>
                <w:b/>
                <w:sz w:val="20"/>
                <w:szCs w:val="20"/>
              </w:rPr>
            </w:pPr>
            <w:r w:rsidRPr="004A1B34">
              <w:rPr>
                <w:rFonts w:eastAsia="NewtonC" w:cs="Times New Roman"/>
                <w:sz w:val="20"/>
                <w:szCs w:val="20"/>
              </w:rPr>
              <w:t>Статистическое изучение сезонных колебаний</w:t>
            </w:r>
          </w:p>
        </w:tc>
        <w:tc>
          <w:tcPr>
            <w:tcW w:w="329" w:type="pct"/>
            <w:vAlign w:val="center"/>
          </w:tcPr>
          <w:p w:rsidR="00F7603F" w:rsidRPr="004A1B34" w:rsidRDefault="00F7603F"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F7603F" w:rsidRPr="00AC12FB" w:rsidTr="00E83604">
        <w:tc>
          <w:tcPr>
            <w:tcW w:w="681" w:type="pct"/>
            <w:vMerge/>
          </w:tcPr>
          <w:p w:rsidR="00F7603F" w:rsidRPr="004A1B34" w:rsidRDefault="00F7603F" w:rsidP="004A1B34">
            <w:pPr>
              <w:spacing w:line="216" w:lineRule="auto"/>
              <w:rPr>
                <w:rFonts w:cs="Times New Roman"/>
                <w:b/>
                <w:bCs/>
                <w:sz w:val="20"/>
                <w:szCs w:val="20"/>
              </w:rPr>
            </w:pPr>
          </w:p>
        </w:tc>
        <w:tc>
          <w:tcPr>
            <w:tcW w:w="3278" w:type="pct"/>
          </w:tcPr>
          <w:p w:rsidR="00F7603F" w:rsidRPr="004A1B34" w:rsidRDefault="00F7603F" w:rsidP="004A1B34">
            <w:pPr>
              <w:widowControl w:val="0"/>
              <w:spacing w:line="216" w:lineRule="auto"/>
              <w:rPr>
                <w:rFonts w:cs="Times New Roman"/>
                <w:b/>
                <w:bCs/>
                <w:sz w:val="20"/>
                <w:szCs w:val="20"/>
              </w:rPr>
            </w:pPr>
            <w:r w:rsidRPr="004A1B34">
              <w:rPr>
                <w:rFonts w:eastAsia="Courier New" w:cs="Times New Roman"/>
                <w:b/>
                <w:sz w:val="20"/>
                <w:szCs w:val="20"/>
              </w:rPr>
              <w:t>Самостоятельная работа обучающихся</w:t>
            </w:r>
            <w:r w:rsidR="00CF2ED5" w:rsidRPr="004A1B34">
              <w:rPr>
                <w:rFonts w:eastAsia="Courier New" w:cs="Times New Roman"/>
                <w:b/>
                <w:sz w:val="20"/>
                <w:szCs w:val="20"/>
              </w:rPr>
              <w:t xml:space="preserve">. </w:t>
            </w:r>
            <w:r w:rsidRPr="004A1B34">
              <w:rPr>
                <w:rFonts w:eastAsia="Courier New" w:cs="Times New Roman"/>
                <w:sz w:val="20"/>
                <w:szCs w:val="20"/>
              </w:rPr>
              <w:t>Решение производственных задач по теме: «Ряды динамики»</w:t>
            </w:r>
          </w:p>
        </w:tc>
        <w:tc>
          <w:tcPr>
            <w:tcW w:w="329" w:type="pct"/>
            <w:vAlign w:val="center"/>
          </w:tcPr>
          <w:p w:rsidR="00F7603F" w:rsidRPr="004A1B34" w:rsidRDefault="00F7603F"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F7603F" w:rsidRPr="004A1B34" w:rsidRDefault="00F7603F" w:rsidP="004A1B34">
            <w:pPr>
              <w:spacing w:line="216" w:lineRule="auto"/>
              <w:rPr>
                <w:rFonts w:cs="Times New Roman"/>
                <w:bCs/>
                <w:sz w:val="20"/>
                <w:szCs w:val="20"/>
              </w:rPr>
            </w:pPr>
          </w:p>
        </w:tc>
      </w:tr>
      <w:tr w:rsidR="00CF2ED5" w:rsidRPr="00AC12FB" w:rsidTr="00E83604">
        <w:tc>
          <w:tcPr>
            <w:tcW w:w="681" w:type="pct"/>
            <w:vMerge w:val="restart"/>
          </w:tcPr>
          <w:p w:rsidR="00CF2ED5" w:rsidRPr="004A1B34" w:rsidRDefault="00CF2ED5" w:rsidP="004A1B34">
            <w:pPr>
              <w:spacing w:line="216" w:lineRule="auto"/>
              <w:rPr>
                <w:rFonts w:cs="Times New Roman"/>
                <w:b/>
                <w:bCs/>
                <w:sz w:val="20"/>
                <w:szCs w:val="20"/>
              </w:rPr>
            </w:pPr>
            <w:r w:rsidRPr="004A1B34">
              <w:rPr>
                <w:rFonts w:eastAsia="Courier New" w:cs="Times New Roman"/>
                <w:b/>
                <w:sz w:val="20"/>
                <w:szCs w:val="20"/>
              </w:rPr>
              <w:t>Тема 9. Статистические индексы</w:t>
            </w:r>
          </w:p>
        </w:tc>
        <w:tc>
          <w:tcPr>
            <w:tcW w:w="3278" w:type="pct"/>
          </w:tcPr>
          <w:p w:rsidR="00CF2ED5" w:rsidRPr="004A1B34" w:rsidRDefault="00CF2ED5" w:rsidP="004A1B34">
            <w:pPr>
              <w:spacing w:line="216" w:lineRule="auto"/>
              <w:rPr>
                <w:rFonts w:cs="Times New Roman"/>
                <w:b/>
                <w:bCs/>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CF2ED5" w:rsidRPr="004A1B34" w:rsidRDefault="00CF2ED5" w:rsidP="004A1B34">
            <w:pPr>
              <w:spacing w:line="216" w:lineRule="auto"/>
              <w:jc w:val="center"/>
              <w:rPr>
                <w:rFonts w:cs="Times New Roman"/>
                <w:bCs/>
                <w:sz w:val="20"/>
                <w:szCs w:val="20"/>
              </w:rPr>
            </w:pPr>
            <w:r w:rsidRPr="004A1B34">
              <w:rPr>
                <w:rFonts w:eastAsia="Courier New" w:cs="Times New Roman"/>
                <w:color w:val="000000"/>
                <w:sz w:val="20"/>
                <w:szCs w:val="20"/>
              </w:rPr>
              <w:t>4</w:t>
            </w:r>
          </w:p>
        </w:tc>
        <w:tc>
          <w:tcPr>
            <w:tcW w:w="712" w:type="pct"/>
          </w:tcPr>
          <w:p w:rsidR="00CF2ED5" w:rsidRPr="004A1B34" w:rsidRDefault="00CF2ED5" w:rsidP="004A1B34">
            <w:pPr>
              <w:spacing w:line="216" w:lineRule="auto"/>
              <w:rPr>
                <w:rFonts w:cs="Times New Roman"/>
                <w:bCs/>
                <w:sz w:val="20"/>
                <w:szCs w:val="20"/>
              </w:rPr>
            </w:pPr>
          </w:p>
        </w:tc>
      </w:tr>
      <w:tr w:rsidR="00E83604" w:rsidRPr="00AC12FB" w:rsidTr="00E83604">
        <w:tc>
          <w:tcPr>
            <w:tcW w:w="681" w:type="pct"/>
            <w:vMerge/>
          </w:tcPr>
          <w:p w:rsidR="00E83604" w:rsidRPr="004A1B34" w:rsidRDefault="00E83604" w:rsidP="00E83604">
            <w:pPr>
              <w:widowControl w:val="0"/>
              <w:spacing w:line="216" w:lineRule="auto"/>
              <w:rPr>
                <w:rFonts w:eastAsia="Courier New" w:cs="Times New Roman"/>
                <w:color w:val="000000"/>
                <w:sz w:val="20"/>
                <w:szCs w:val="20"/>
              </w:rPr>
            </w:pPr>
          </w:p>
        </w:tc>
        <w:tc>
          <w:tcPr>
            <w:tcW w:w="3278" w:type="pct"/>
            <w:vAlign w:val="bottom"/>
          </w:tcPr>
          <w:p w:rsidR="00E83604" w:rsidRPr="004A1B34" w:rsidRDefault="00E83604" w:rsidP="00E83604">
            <w:pPr>
              <w:widowControl w:val="0"/>
              <w:spacing w:line="216" w:lineRule="auto"/>
              <w:jc w:val="both"/>
              <w:rPr>
                <w:rFonts w:eastAsia="Courier New" w:cs="Times New Roman"/>
                <w:color w:val="000000"/>
                <w:sz w:val="20"/>
                <w:szCs w:val="20"/>
              </w:rPr>
            </w:pPr>
            <w:r w:rsidRPr="004A1B34">
              <w:rPr>
                <w:rFonts w:eastAsia="NewtonC" w:cs="Times New Roman"/>
                <w:sz w:val="20"/>
                <w:szCs w:val="20"/>
              </w:rPr>
              <w:t>Сущность и роль экономических индексов</w:t>
            </w:r>
          </w:p>
        </w:tc>
        <w:tc>
          <w:tcPr>
            <w:tcW w:w="329" w:type="pct"/>
            <w:vAlign w:val="center"/>
          </w:tcPr>
          <w:p w:rsidR="00E83604" w:rsidRPr="004A1B34" w:rsidRDefault="00E83604" w:rsidP="00E8360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val="restart"/>
          </w:tcPr>
          <w:p w:rsidR="00E83604" w:rsidRPr="004A1B34" w:rsidRDefault="00E83604"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CF2ED5" w:rsidRPr="00AC12FB" w:rsidTr="00E83604">
        <w:tc>
          <w:tcPr>
            <w:tcW w:w="681" w:type="pct"/>
            <w:vMerge/>
          </w:tcPr>
          <w:p w:rsidR="00CF2ED5" w:rsidRPr="004A1B34" w:rsidRDefault="00CF2ED5" w:rsidP="004A1B34">
            <w:pPr>
              <w:spacing w:line="216" w:lineRule="auto"/>
              <w:rPr>
                <w:rFonts w:cs="Times New Roman"/>
                <w:b/>
                <w:bCs/>
                <w:sz w:val="20"/>
                <w:szCs w:val="20"/>
              </w:rPr>
            </w:pPr>
          </w:p>
        </w:tc>
        <w:tc>
          <w:tcPr>
            <w:tcW w:w="3278" w:type="pct"/>
            <w:vAlign w:val="bottom"/>
          </w:tcPr>
          <w:p w:rsidR="00CF2ED5" w:rsidRPr="004A1B34" w:rsidRDefault="00CF2ED5" w:rsidP="004A1B34">
            <w:pPr>
              <w:spacing w:line="216" w:lineRule="auto"/>
              <w:jc w:val="both"/>
              <w:rPr>
                <w:rFonts w:cs="Times New Roman"/>
                <w:bCs/>
                <w:sz w:val="20"/>
                <w:szCs w:val="20"/>
              </w:rPr>
            </w:pPr>
            <w:r w:rsidRPr="004A1B34">
              <w:rPr>
                <w:rFonts w:eastAsia="NewtonC" w:cs="Times New Roman"/>
                <w:sz w:val="20"/>
                <w:szCs w:val="20"/>
              </w:rPr>
              <w:t>Агрегатные индексы. Взаимосвязь между индексами</w:t>
            </w:r>
          </w:p>
        </w:tc>
        <w:tc>
          <w:tcPr>
            <w:tcW w:w="329" w:type="pct"/>
            <w:vAlign w:val="center"/>
          </w:tcPr>
          <w:p w:rsidR="00CF2ED5" w:rsidRPr="004A1B34" w:rsidRDefault="00CF2ED5"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CF2ED5" w:rsidRPr="004A1B34" w:rsidRDefault="00CF2ED5" w:rsidP="004A1B34">
            <w:pPr>
              <w:spacing w:line="216" w:lineRule="auto"/>
              <w:rPr>
                <w:rFonts w:cs="Times New Roman"/>
                <w:bCs/>
                <w:sz w:val="20"/>
                <w:szCs w:val="20"/>
              </w:rPr>
            </w:pPr>
          </w:p>
        </w:tc>
      </w:tr>
      <w:tr w:rsidR="00CF2ED5" w:rsidRPr="00AC12FB" w:rsidTr="00E83604">
        <w:tc>
          <w:tcPr>
            <w:tcW w:w="681" w:type="pct"/>
            <w:vMerge/>
          </w:tcPr>
          <w:p w:rsidR="00CF2ED5" w:rsidRPr="004A1B34" w:rsidRDefault="00CF2ED5" w:rsidP="004A1B34">
            <w:pPr>
              <w:spacing w:line="216" w:lineRule="auto"/>
              <w:rPr>
                <w:rFonts w:cs="Times New Roman"/>
                <w:b/>
                <w:bCs/>
                <w:sz w:val="20"/>
                <w:szCs w:val="20"/>
              </w:rPr>
            </w:pPr>
          </w:p>
        </w:tc>
        <w:tc>
          <w:tcPr>
            <w:tcW w:w="3278" w:type="pct"/>
            <w:vAlign w:val="bottom"/>
          </w:tcPr>
          <w:p w:rsidR="00CF2ED5" w:rsidRPr="004A1B34" w:rsidRDefault="00CF2ED5" w:rsidP="004A1B34">
            <w:pPr>
              <w:spacing w:line="216" w:lineRule="auto"/>
              <w:jc w:val="both"/>
              <w:rPr>
                <w:rFonts w:cs="Times New Roman"/>
                <w:sz w:val="20"/>
                <w:szCs w:val="20"/>
              </w:rPr>
            </w:pPr>
            <w:r w:rsidRPr="004A1B34">
              <w:rPr>
                <w:rFonts w:eastAsia="NewtonC" w:cs="Times New Roman"/>
                <w:sz w:val="20"/>
                <w:szCs w:val="20"/>
              </w:rPr>
              <w:t>Индексный метод факторного анализа</w:t>
            </w:r>
          </w:p>
        </w:tc>
        <w:tc>
          <w:tcPr>
            <w:tcW w:w="329" w:type="pct"/>
            <w:vAlign w:val="center"/>
          </w:tcPr>
          <w:p w:rsidR="00CF2ED5" w:rsidRPr="004A1B34" w:rsidRDefault="00CF2ED5"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CF2ED5" w:rsidRPr="004A1B34" w:rsidRDefault="00CF2ED5" w:rsidP="004A1B34">
            <w:pPr>
              <w:spacing w:line="216" w:lineRule="auto"/>
              <w:rPr>
                <w:rFonts w:cs="Times New Roman"/>
                <w:bCs/>
                <w:sz w:val="20"/>
                <w:szCs w:val="20"/>
              </w:rPr>
            </w:pPr>
          </w:p>
        </w:tc>
      </w:tr>
      <w:tr w:rsidR="00CF2ED5" w:rsidRPr="00AC12FB" w:rsidTr="00E83604">
        <w:tc>
          <w:tcPr>
            <w:tcW w:w="681" w:type="pct"/>
            <w:vMerge/>
          </w:tcPr>
          <w:p w:rsidR="00CF2ED5" w:rsidRPr="004A1B34" w:rsidRDefault="00CF2ED5" w:rsidP="004A1B34">
            <w:pPr>
              <w:spacing w:line="216" w:lineRule="auto"/>
              <w:rPr>
                <w:rFonts w:cs="Times New Roman"/>
                <w:b/>
                <w:bCs/>
                <w:sz w:val="20"/>
                <w:szCs w:val="20"/>
              </w:rPr>
            </w:pPr>
          </w:p>
        </w:tc>
        <w:tc>
          <w:tcPr>
            <w:tcW w:w="3278" w:type="pct"/>
          </w:tcPr>
          <w:p w:rsidR="00CF2ED5" w:rsidRPr="004A1B34" w:rsidRDefault="00CF2ED5" w:rsidP="004A1B34">
            <w:pPr>
              <w:spacing w:line="216" w:lineRule="auto"/>
              <w:rPr>
                <w:rFonts w:cs="Times New Roman"/>
                <w:sz w:val="20"/>
                <w:szCs w:val="20"/>
              </w:rPr>
            </w:pPr>
            <w:r w:rsidRPr="004A1B34">
              <w:rPr>
                <w:rFonts w:eastAsia="NewtonC" w:cs="Times New Roman"/>
                <w:sz w:val="20"/>
                <w:szCs w:val="20"/>
              </w:rPr>
              <w:t>Многофакторные зависимости</w:t>
            </w:r>
          </w:p>
        </w:tc>
        <w:tc>
          <w:tcPr>
            <w:tcW w:w="329" w:type="pct"/>
            <w:vAlign w:val="center"/>
          </w:tcPr>
          <w:p w:rsidR="00CF2ED5" w:rsidRPr="004A1B34" w:rsidRDefault="00CF2ED5"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CF2ED5" w:rsidRPr="004A1B34" w:rsidRDefault="00CF2ED5" w:rsidP="004A1B34">
            <w:pPr>
              <w:spacing w:line="216" w:lineRule="auto"/>
              <w:rPr>
                <w:rFonts w:cs="Times New Roman"/>
                <w:bCs/>
                <w:sz w:val="20"/>
                <w:szCs w:val="20"/>
              </w:rPr>
            </w:pPr>
          </w:p>
        </w:tc>
      </w:tr>
      <w:tr w:rsidR="00A21C46" w:rsidRPr="00AC12FB" w:rsidTr="00E83604">
        <w:tc>
          <w:tcPr>
            <w:tcW w:w="681" w:type="pct"/>
            <w:vMerge w:val="restart"/>
          </w:tcPr>
          <w:p w:rsidR="00A21C46" w:rsidRPr="004A1B34" w:rsidRDefault="00A21C46" w:rsidP="00E83604">
            <w:pPr>
              <w:spacing w:line="216" w:lineRule="auto"/>
              <w:rPr>
                <w:rFonts w:cs="Times New Roman"/>
                <w:b/>
                <w:bCs/>
                <w:sz w:val="20"/>
                <w:szCs w:val="20"/>
              </w:rPr>
            </w:pPr>
            <w:r w:rsidRPr="004A1B34">
              <w:rPr>
                <w:rFonts w:eastAsia="Courier New" w:cs="Times New Roman"/>
                <w:b/>
                <w:sz w:val="20"/>
                <w:szCs w:val="20"/>
              </w:rPr>
              <w:lastRenderedPageBreak/>
              <w:t>Тема 10. Метод выборочного наблюдения</w:t>
            </w:r>
          </w:p>
        </w:tc>
        <w:tc>
          <w:tcPr>
            <w:tcW w:w="3278" w:type="pct"/>
          </w:tcPr>
          <w:p w:rsidR="00A21C46" w:rsidRPr="004A1B34" w:rsidRDefault="00A21C46" w:rsidP="00E83604">
            <w:pPr>
              <w:spacing w:line="216" w:lineRule="auto"/>
              <w:rPr>
                <w:rFonts w:cs="Times New Roman"/>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A21C46" w:rsidRPr="004A1B34" w:rsidRDefault="00A21C46" w:rsidP="00E83604">
            <w:pPr>
              <w:spacing w:line="216" w:lineRule="auto"/>
              <w:jc w:val="center"/>
              <w:rPr>
                <w:rFonts w:cs="Times New Roman"/>
                <w:bCs/>
                <w:sz w:val="20"/>
                <w:szCs w:val="20"/>
              </w:rPr>
            </w:pPr>
            <w:r w:rsidRPr="004A1B34">
              <w:rPr>
                <w:rFonts w:eastAsia="Courier New" w:cs="Times New Roman"/>
                <w:color w:val="000000"/>
                <w:sz w:val="20"/>
                <w:szCs w:val="20"/>
              </w:rPr>
              <w:t>3</w:t>
            </w:r>
          </w:p>
        </w:tc>
        <w:tc>
          <w:tcPr>
            <w:tcW w:w="712" w:type="pct"/>
            <w:vMerge w:val="restart"/>
          </w:tcPr>
          <w:p w:rsidR="00A21C46" w:rsidRPr="004A1B34" w:rsidRDefault="00A21C46" w:rsidP="00E83604">
            <w:pPr>
              <w:spacing w:line="216" w:lineRule="auto"/>
              <w:rPr>
                <w:rFonts w:cs="Times New Roman"/>
                <w:sz w:val="20"/>
                <w:szCs w:val="20"/>
              </w:rPr>
            </w:pPr>
            <w:r w:rsidRPr="004A1B34">
              <w:rPr>
                <w:rFonts w:cs="Times New Roman"/>
                <w:bCs/>
                <w:sz w:val="20"/>
                <w:szCs w:val="20"/>
              </w:rPr>
              <w:t xml:space="preserve">ОК 01, ОК 02, ОК 03, </w:t>
            </w:r>
            <w:r>
              <w:rPr>
                <w:rFonts w:cs="Times New Roman"/>
                <w:bCs/>
                <w:sz w:val="20"/>
                <w:szCs w:val="20"/>
              </w:rPr>
              <w:t xml:space="preserve">ОК 04, ОК 05, ОК 09, ОК 10, </w:t>
            </w:r>
            <w:r w:rsidR="00FC7699" w:rsidRPr="00F73FB5">
              <w:rPr>
                <w:rFonts w:cs="Times New Roman"/>
                <w:sz w:val="20"/>
                <w:szCs w:val="20"/>
              </w:rPr>
              <w:t>ЦО</w:t>
            </w:r>
            <w:r w:rsidR="00FC7699">
              <w:rPr>
                <w:rFonts w:cs="Times New Roman"/>
                <w:sz w:val="20"/>
                <w:szCs w:val="20"/>
              </w:rPr>
              <w:t>Г</w:t>
            </w:r>
            <w:r w:rsidR="00FC7699" w:rsidRPr="00F73FB5">
              <w:rPr>
                <w:rFonts w:cs="Times New Roman"/>
                <w:sz w:val="20"/>
                <w:szCs w:val="20"/>
              </w:rPr>
              <w:t>В.1., ЦОПВ.2., ЦОПТВ.4., ЦО</w:t>
            </w:r>
            <w:r w:rsidR="00FC7699">
              <w:rPr>
                <w:rFonts w:cs="Times New Roman"/>
                <w:sz w:val="20"/>
                <w:szCs w:val="20"/>
              </w:rPr>
              <w:t>ЦНП</w:t>
            </w:r>
            <w:r w:rsidR="00FC7699" w:rsidRPr="00F73FB5">
              <w:rPr>
                <w:rFonts w:cs="Times New Roman"/>
                <w:sz w:val="20"/>
                <w:szCs w:val="20"/>
              </w:rPr>
              <w:t>.5.</w:t>
            </w:r>
          </w:p>
        </w:tc>
      </w:tr>
      <w:tr w:rsidR="00A21C46" w:rsidRPr="00AC12FB" w:rsidTr="00E83604">
        <w:trPr>
          <w:trHeight w:val="70"/>
        </w:trPr>
        <w:tc>
          <w:tcPr>
            <w:tcW w:w="681" w:type="pct"/>
            <w:vMerge/>
          </w:tcPr>
          <w:p w:rsidR="00A21C46" w:rsidRPr="004A1B34" w:rsidRDefault="00A21C46" w:rsidP="004A1B34">
            <w:pPr>
              <w:spacing w:line="216" w:lineRule="auto"/>
              <w:rPr>
                <w:rFonts w:cs="Times New Roman"/>
                <w:b/>
                <w:bCs/>
                <w:sz w:val="20"/>
                <w:szCs w:val="20"/>
              </w:rPr>
            </w:pPr>
          </w:p>
        </w:tc>
        <w:tc>
          <w:tcPr>
            <w:tcW w:w="3278" w:type="pct"/>
          </w:tcPr>
          <w:p w:rsidR="00A21C46" w:rsidRPr="004A1B34" w:rsidRDefault="00A21C46"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sz w:val="20"/>
                <w:szCs w:val="20"/>
              </w:rPr>
            </w:pPr>
            <w:r w:rsidRPr="004A1B34">
              <w:rPr>
                <w:rFonts w:eastAsia="NewtonC" w:cs="Times New Roman"/>
                <w:sz w:val="20"/>
                <w:szCs w:val="20"/>
              </w:rPr>
              <w:t>Сущность и значение выборочного наблюдения. Ошибки выборки</w:t>
            </w:r>
          </w:p>
        </w:tc>
        <w:tc>
          <w:tcPr>
            <w:tcW w:w="329" w:type="pct"/>
            <w:vAlign w:val="center"/>
          </w:tcPr>
          <w:p w:rsidR="00A21C46" w:rsidRPr="004A1B34" w:rsidRDefault="00A21C46" w:rsidP="004A1B34">
            <w:pPr>
              <w:spacing w:line="216" w:lineRule="auto"/>
              <w:jc w:val="center"/>
              <w:rPr>
                <w:rFonts w:cs="Times New Roman"/>
                <w:b/>
                <w:bCs/>
                <w:sz w:val="20"/>
                <w:szCs w:val="20"/>
              </w:rPr>
            </w:pPr>
            <w:r w:rsidRPr="004A1B34">
              <w:rPr>
                <w:rFonts w:eastAsia="Courier New" w:cs="Times New Roman"/>
                <w:color w:val="000000"/>
                <w:sz w:val="20"/>
                <w:szCs w:val="20"/>
              </w:rPr>
              <w:t>1</w:t>
            </w:r>
          </w:p>
        </w:tc>
        <w:tc>
          <w:tcPr>
            <w:tcW w:w="712" w:type="pct"/>
            <w:vMerge/>
          </w:tcPr>
          <w:p w:rsidR="00A21C46" w:rsidRPr="004A1B34" w:rsidRDefault="00A21C46" w:rsidP="004A1B34">
            <w:pPr>
              <w:spacing w:line="216" w:lineRule="auto"/>
              <w:rPr>
                <w:rFonts w:cs="Times New Roman"/>
                <w:bCs/>
                <w:sz w:val="20"/>
                <w:szCs w:val="20"/>
              </w:rPr>
            </w:pPr>
          </w:p>
        </w:tc>
      </w:tr>
      <w:tr w:rsidR="00A21C46" w:rsidRPr="00AC12FB" w:rsidTr="00E83604">
        <w:tc>
          <w:tcPr>
            <w:tcW w:w="681" w:type="pct"/>
            <w:vMerge/>
          </w:tcPr>
          <w:p w:rsidR="00A21C46" w:rsidRPr="004A1B34" w:rsidRDefault="00A21C46" w:rsidP="004A1B34">
            <w:pPr>
              <w:spacing w:line="216" w:lineRule="auto"/>
              <w:rPr>
                <w:rFonts w:cs="Times New Roman"/>
                <w:b/>
                <w:bCs/>
                <w:sz w:val="20"/>
                <w:szCs w:val="20"/>
              </w:rPr>
            </w:pPr>
          </w:p>
        </w:tc>
        <w:tc>
          <w:tcPr>
            <w:tcW w:w="3278" w:type="pct"/>
          </w:tcPr>
          <w:p w:rsidR="00A21C46" w:rsidRPr="004A1B34" w:rsidRDefault="00A21C46" w:rsidP="004A1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4A1B34">
              <w:rPr>
                <w:rFonts w:eastAsia="NewtonC" w:cs="Times New Roman"/>
                <w:sz w:val="20"/>
                <w:szCs w:val="20"/>
              </w:rPr>
              <w:t>Определение показателей выборки</w:t>
            </w:r>
          </w:p>
        </w:tc>
        <w:tc>
          <w:tcPr>
            <w:tcW w:w="329" w:type="pct"/>
            <w:vAlign w:val="center"/>
          </w:tcPr>
          <w:p w:rsidR="00A21C46" w:rsidRPr="004A1B34" w:rsidRDefault="00A21C46" w:rsidP="004A1B34">
            <w:pPr>
              <w:spacing w:line="216" w:lineRule="auto"/>
              <w:jc w:val="center"/>
              <w:rPr>
                <w:rFonts w:cs="Times New Roman"/>
                <w:bCs/>
                <w:sz w:val="20"/>
                <w:szCs w:val="20"/>
              </w:rPr>
            </w:pPr>
            <w:r w:rsidRPr="004A1B34">
              <w:rPr>
                <w:rFonts w:eastAsia="Courier New" w:cs="Times New Roman"/>
                <w:color w:val="000000"/>
                <w:sz w:val="20"/>
                <w:szCs w:val="20"/>
              </w:rPr>
              <w:t>1</w:t>
            </w:r>
          </w:p>
        </w:tc>
        <w:tc>
          <w:tcPr>
            <w:tcW w:w="712" w:type="pct"/>
            <w:vMerge/>
          </w:tcPr>
          <w:p w:rsidR="00A21C46" w:rsidRPr="004A1B34" w:rsidRDefault="00A21C46" w:rsidP="004A1B34">
            <w:pPr>
              <w:spacing w:line="216" w:lineRule="auto"/>
              <w:rPr>
                <w:rFonts w:cs="Times New Roman"/>
                <w:bCs/>
                <w:sz w:val="20"/>
                <w:szCs w:val="20"/>
              </w:rPr>
            </w:pPr>
          </w:p>
        </w:tc>
      </w:tr>
      <w:tr w:rsidR="00A21C46" w:rsidRPr="00AC12FB" w:rsidTr="00E83604">
        <w:tc>
          <w:tcPr>
            <w:tcW w:w="681" w:type="pct"/>
            <w:vMerge w:val="restart"/>
          </w:tcPr>
          <w:p w:rsidR="00A21C46" w:rsidRPr="004A1B34" w:rsidRDefault="00A21C46" w:rsidP="00E83604">
            <w:pPr>
              <w:spacing w:line="216" w:lineRule="auto"/>
              <w:rPr>
                <w:rFonts w:eastAsia="Courier New" w:cs="Times New Roman"/>
                <w:b/>
                <w:color w:val="000000"/>
                <w:sz w:val="20"/>
                <w:szCs w:val="20"/>
              </w:rPr>
            </w:pPr>
            <w:r w:rsidRPr="004A1B34">
              <w:rPr>
                <w:rFonts w:eastAsia="Courier New" w:cs="Times New Roman"/>
                <w:b/>
                <w:sz w:val="20"/>
                <w:szCs w:val="20"/>
              </w:rPr>
              <w:t xml:space="preserve">Тема 11. </w:t>
            </w:r>
            <w:r w:rsidRPr="004A1B34">
              <w:rPr>
                <w:rFonts w:cs="Times New Roman"/>
                <w:b/>
                <w:sz w:val="20"/>
                <w:szCs w:val="20"/>
              </w:rPr>
              <w:t>Статистическое изучение взаимосвязей</w:t>
            </w:r>
          </w:p>
        </w:tc>
        <w:tc>
          <w:tcPr>
            <w:tcW w:w="3278" w:type="pct"/>
          </w:tcPr>
          <w:p w:rsidR="00A21C46" w:rsidRPr="004A1B34" w:rsidRDefault="00A21C46" w:rsidP="00E83604">
            <w:pPr>
              <w:widowControl w:val="0"/>
              <w:spacing w:line="216" w:lineRule="auto"/>
              <w:jc w:val="both"/>
              <w:rPr>
                <w:rFonts w:eastAsia="Courier New" w:cs="Times New Roman"/>
                <w:b/>
                <w:color w:val="000000"/>
                <w:sz w:val="20"/>
                <w:szCs w:val="20"/>
              </w:rPr>
            </w:pPr>
            <w:r w:rsidRPr="004A1B34">
              <w:rPr>
                <w:rFonts w:eastAsia="Courier New" w:cs="Times New Roman"/>
                <w:b/>
                <w:color w:val="000000"/>
                <w:sz w:val="20"/>
                <w:szCs w:val="20"/>
              </w:rPr>
              <w:t>Содержание учебного материала</w:t>
            </w:r>
          </w:p>
        </w:tc>
        <w:tc>
          <w:tcPr>
            <w:tcW w:w="329" w:type="pct"/>
            <w:vAlign w:val="center"/>
          </w:tcPr>
          <w:p w:rsidR="00A21C46" w:rsidRPr="004A1B34" w:rsidRDefault="00A21C46" w:rsidP="00E8360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8</w:t>
            </w:r>
          </w:p>
        </w:tc>
        <w:tc>
          <w:tcPr>
            <w:tcW w:w="712" w:type="pct"/>
            <w:vMerge/>
          </w:tcPr>
          <w:p w:rsidR="00A21C46" w:rsidRPr="004A1B34" w:rsidRDefault="00A21C46" w:rsidP="00E83604">
            <w:pPr>
              <w:spacing w:line="216" w:lineRule="auto"/>
              <w:rPr>
                <w:rFonts w:cs="Times New Roman"/>
                <w:sz w:val="20"/>
                <w:szCs w:val="20"/>
              </w:rPr>
            </w:pPr>
          </w:p>
        </w:tc>
      </w:tr>
      <w:tr w:rsidR="00A21C46" w:rsidRPr="00AC12FB" w:rsidTr="00E83604">
        <w:tc>
          <w:tcPr>
            <w:tcW w:w="681" w:type="pct"/>
            <w:vMerge/>
          </w:tcPr>
          <w:p w:rsidR="00A21C46" w:rsidRPr="004A1B34" w:rsidRDefault="00A21C46" w:rsidP="004A1B34">
            <w:pPr>
              <w:spacing w:line="216" w:lineRule="auto"/>
              <w:rPr>
                <w:rFonts w:eastAsia="Courier New" w:cs="Times New Roman"/>
                <w:sz w:val="20"/>
                <w:szCs w:val="20"/>
              </w:rPr>
            </w:pPr>
          </w:p>
        </w:tc>
        <w:tc>
          <w:tcPr>
            <w:tcW w:w="3278" w:type="pct"/>
          </w:tcPr>
          <w:p w:rsidR="00A21C46" w:rsidRPr="004A1B34" w:rsidRDefault="00A21C46" w:rsidP="004A1B34">
            <w:pPr>
              <w:widowControl w:val="0"/>
              <w:spacing w:line="216" w:lineRule="auto"/>
              <w:jc w:val="both"/>
              <w:rPr>
                <w:rFonts w:eastAsia="Courier New" w:cs="Times New Roman"/>
                <w:color w:val="000000"/>
                <w:sz w:val="20"/>
                <w:szCs w:val="20"/>
              </w:rPr>
            </w:pPr>
            <w:r w:rsidRPr="004A1B34">
              <w:rPr>
                <w:rFonts w:eastAsia="NewtonC" w:cs="Times New Roman"/>
                <w:sz w:val="20"/>
                <w:szCs w:val="20"/>
              </w:rPr>
              <w:t>Статистическое изучение стохастических взаимосвязей</w:t>
            </w:r>
          </w:p>
        </w:tc>
        <w:tc>
          <w:tcPr>
            <w:tcW w:w="329" w:type="pct"/>
            <w:vAlign w:val="center"/>
          </w:tcPr>
          <w:p w:rsidR="00A21C46" w:rsidRPr="004A1B34" w:rsidRDefault="00A21C46"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A21C46" w:rsidRPr="004A1B34" w:rsidRDefault="00A21C46" w:rsidP="004A1B34">
            <w:pPr>
              <w:spacing w:line="216" w:lineRule="auto"/>
              <w:rPr>
                <w:rFonts w:cs="Times New Roman"/>
                <w:bCs/>
                <w:sz w:val="20"/>
                <w:szCs w:val="20"/>
              </w:rPr>
            </w:pPr>
          </w:p>
        </w:tc>
      </w:tr>
      <w:tr w:rsidR="00A21C46" w:rsidRPr="00AC12FB" w:rsidTr="00E83604">
        <w:trPr>
          <w:trHeight w:val="58"/>
        </w:trPr>
        <w:tc>
          <w:tcPr>
            <w:tcW w:w="681" w:type="pct"/>
            <w:vMerge/>
          </w:tcPr>
          <w:p w:rsidR="00A21C46" w:rsidRPr="004A1B34" w:rsidRDefault="00A21C46" w:rsidP="004A1B34">
            <w:pPr>
              <w:spacing w:line="216" w:lineRule="auto"/>
              <w:rPr>
                <w:rFonts w:eastAsia="Courier New" w:cs="Times New Roman"/>
                <w:sz w:val="20"/>
                <w:szCs w:val="20"/>
              </w:rPr>
            </w:pPr>
          </w:p>
        </w:tc>
        <w:tc>
          <w:tcPr>
            <w:tcW w:w="3278" w:type="pct"/>
          </w:tcPr>
          <w:p w:rsidR="00A21C46" w:rsidRPr="004A1B34" w:rsidRDefault="00A21C46" w:rsidP="004A1B34">
            <w:pPr>
              <w:widowControl w:val="0"/>
              <w:spacing w:line="216" w:lineRule="auto"/>
              <w:rPr>
                <w:rFonts w:eastAsia="Courier New" w:cs="Times New Roman"/>
                <w:color w:val="000000"/>
                <w:sz w:val="20"/>
                <w:szCs w:val="20"/>
              </w:rPr>
            </w:pPr>
            <w:r w:rsidRPr="004A1B34">
              <w:rPr>
                <w:rFonts w:eastAsia="NewtonC" w:cs="Times New Roman"/>
                <w:sz w:val="20"/>
                <w:szCs w:val="20"/>
              </w:rPr>
              <w:t>Регрессионно-корреляционный анализ</w:t>
            </w:r>
          </w:p>
        </w:tc>
        <w:tc>
          <w:tcPr>
            <w:tcW w:w="329" w:type="pct"/>
            <w:vAlign w:val="center"/>
          </w:tcPr>
          <w:p w:rsidR="00A21C46" w:rsidRPr="004A1B34" w:rsidRDefault="00A21C46" w:rsidP="004A1B34">
            <w:pPr>
              <w:widowControl w:val="0"/>
              <w:spacing w:line="216" w:lineRule="auto"/>
              <w:jc w:val="center"/>
              <w:rPr>
                <w:rFonts w:eastAsia="Courier New" w:cs="Times New Roman"/>
                <w:color w:val="000000"/>
                <w:sz w:val="20"/>
                <w:szCs w:val="20"/>
              </w:rPr>
            </w:pPr>
            <w:r w:rsidRPr="004A1B34">
              <w:rPr>
                <w:rFonts w:eastAsia="Courier New" w:cs="Times New Roman"/>
                <w:color w:val="000000"/>
                <w:sz w:val="20"/>
                <w:szCs w:val="20"/>
              </w:rPr>
              <w:t>1</w:t>
            </w:r>
          </w:p>
        </w:tc>
        <w:tc>
          <w:tcPr>
            <w:tcW w:w="712" w:type="pct"/>
            <w:vMerge/>
          </w:tcPr>
          <w:p w:rsidR="00A21C46" w:rsidRPr="004A1B34" w:rsidRDefault="00A21C46" w:rsidP="004A1B34">
            <w:pPr>
              <w:spacing w:line="216" w:lineRule="auto"/>
              <w:rPr>
                <w:rFonts w:cs="Times New Roman"/>
                <w:bCs/>
                <w:sz w:val="20"/>
                <w:szCs w:val="20"/>
              </w:rPr>
            </w:pPr>
          </w:p>
        </w:tc>
      </w:tr>
      <w:tr w:rsidR="00A21C46" w:rsidRPr="00AC12FB" w:rsidTr="00E83604">
        <w:tc>
          <w:tcPr>
            <w:tcW w:w="3959" w:type="pct"/>
            <w:gridSpan w:val="2"/>
          </w:tcPr>
          <w:p w:rsidR="00A21C46" w:rsidRPr="004A1B34" w:rsidRDefault="00A21C46" w:rsidP="004A1B34">
            <w:pPr>
              <w:widowControl w:val="0"/>
              <w:spacing w:line="216" w:lineRule="auto"/>
              <w:jc w:val="both"/>
              <w:rPr>
                <w:rFonts w:eastAsia="Courier New" w:cs="Times New Roman"/>
                <w:color w:val="000000"/>
                <w:sz w:val="20"/>
                <w:szCs w:val="20"/>
              </w:rPr>
            </w:pPr>
            <w:r w:rsidRPr="004A1B34">
              <w:rPr>
                <w:rFonts w:eastAsia="Courier New" w:cs="Times New Roman"/>
                <w:color w:val="000000"/>
                <w:sz w:val="20"/>
                <w:szCs w:val="20"/>
              </w:rPr>
              <w:t>Тестирование</w:t>
            </w:r>
          </w:p>
        </w:tc>
        <w:tc>
          <w:tcPr>
            <w:tcW w:w="329" w:type="pct"/>
            <w:vAlign w:val="center"/>
          </w:tcPr>
          <w:p w:rsidR="00A21C46" w:rsidRPr="004A1B34" w:rsidRDefault="00A21C46" w:rsidP="004A1B34">
            <w:pPr>
              <w:widowControl w:val="0"/>
              <w:spacing w:line="216" w:lineRule="auto"/>
              <w:jc w:val="center"/>
              <w:rPr>
                <w:rFonts w:eastAsia="Courier New" w:cs="Times New Roman"/>
                <w:color w:val="000000"/>
                <w:sz w:val="20"/>
                <w:szCs w:val="20"/>
              </w:rPr>
            </w:pPr>
            <w:r>
              <w:rPr>
                <w:rFonts w:eastAsia="Courier New" w:cs="Times New Roman"/>
                <w:color w:val="000000"/>
                <w:sz w:val="20"/>
                <w:szCs w:val="20"/>
              </w:rPr>
              <w:t>1</w:t>
            </w:r>
          </w:p>
        </w:tc>
        <w:tc>
          <w:tcPr>
            <w:tcW w:w="712" w:type="pct"/>
          </w:tcPr>
          <w:p w:rsidR="00A21C46" w:rsidRPr="004A1B34" w:rsidRDefault="00A21C46" w:rsidP="004A1B34">
            <w:pPr>
              <w:spacing w:line="216" w:lineRule="auto"/>
              <w:rPr>
                <w:rFonts w:cs="Times New Roman"/>
                <w:bCs/>
                <w:sz w:val="20"/>
                <w:szCs w:val="20"/>
              </w:rPr>
            </w:pPr>
          </w:p>
        </w:tc>
      </w:tr>
      <w:tr w:rsidR="00CF2ED5" w:rsidRPr="00AC12FB" w:rsidTr="00E83604">
        <w:tc>
          <w:tcPr>
            <w:tcW w:w="3959" w:type="pct"/>
            <w:gridSpan w:val="2"/>
          </w:tcPr>
          <w:p w:rsidR="00CF2ED5" w:rsidRPr="004A1B34" w:rsidRDefault="009E4C2A" w:rsidP="004A1B34">
            <w:pPr>
              <w:spacing w:line="216" w:lineRule="auto"/>
              <w:rPr>
                <w:rFonts w:cs="Times New Roman"/>
                <w:sz w:val="20"/>
                <w:szCs w:val="20"/>
              </w:rPr>
            </w:pPr>
            <w:r w:rsidRPr="004A1B34">
              <w:rPr>
                <w:rFonts w:cs="Times New Roman"/>
                <w:sz w:val="20"/>
                <w:szCs w:val="20"/>
              </w:rPr>
              <w:t>Тестирование</w:t>
            </w:r>
          </w:p>
        </w:tc>
        <w:tc>
          <w:tcPr>
            <w:tcW w:w="329" w:type="pct"/>
            <w:vAlign w:val="bottom"/>
          </w:tcPr>
          <w:p w:rsidR="00CF2ED5" w:rsidRPr="004A1B34" w:rsidRDefault="009E4C2A" w:rsidP="004A1B34">
            <w:pPr>
              <w:widowControl w:val="0"/>
              <w:spacing w:line="216" w:lineRule="auto"/>
              <w:jc w:val="center"/>
              <w:rPr>
                <w:rFonts w:eastAsia="Courier New" w:cs="Times New Roman"/>
                <w:sz w:val="20"/>
                <w:szCs w:val="20"/>
              </w:rPr>
            </w:pPr>
            <w:r w:rsidRPr="004A1B34">
              <w:rPr>
                <w:rFonts w:eastAsia="Courier New" w:cs="Times New Roman"/>
                <w:sz w:val="20"/>
                <w:szCs w:val="20"/>
              </w:rPr>
              <w:t>1</w:t>
            </w:r>
          </w:p>
        </w:tc>
        <w:tc>
          <w:tcPr>
            <w:tcW w:w="712" w:type="pct"/>
            <w:vAlign w:val="center"/>
          </w:tcPr>
          <w:p w:rsidR="00CF2ED5" w:rsidRPr="004A1B34" w:rsidRDefault="00CF2ED5" w:rsidP="004A1B34">
            <w:pPr>
              <w:widowControl w:val="0"/>
              <w:spacing w:line="216" w:lineRule="auto"/>
              <w:jc w:val="center"/>
              <w:rPr>
                <w:rFonts w:eastAsia="Courier New" w:cs="Times New Roman"/>
                <w:color w:val="000000"/>
                <w:sz w:val="20"/>
                <w:szCs w:val="20"/>
              </w:rPr>
            </w:pPr>
          </w:p>
        </w:tc>
      </w:tr>
      <w:tr w:rsidR="00CF2ED5" w:rsidRPr="00AC12FB" w:rsidTr="00E83604">
        <w:tc>
          <w:tcPr>
            <w:tcW w:w="3959" w:type="pct"/>
            <w:gridSpan w:val="2"/>
          </w:tcPr>
          <w:p w:rsidR="00CF2ED5" w:rsidRPr="004A1B34" w:rsidRDefault="00CF2ED5" w:rsidP="004A1B34">
            <w:pPr>
              <w:spacing w:line="216" w:lineRule="auto"/>
              <w:jc w:val="right"/>
              <w:rPr>
                <w:rFonts w:cs="Times New Roman"/>
                <w:b/>
                <w:i/>
                <w:sz w:val="20"/>
                <w:szCs w:val="20"/>
              </w:rPr>
            </w:pPr>
            <w:r w:rsidRPr="004A1B34">
              <w:rPr>
                <w:rFonts w:cs="Times New Roman"/>
                <w:b/>
                <w:i/>
                <w:sz w:val="20"/>
                <w:szCs w:val="20"/>
              </w:rPr>
              <w:t>Всего</w:t>
            </w:r>
          </w:p>
        </w:tc>
        <w:tc>
          <w:tcPr>
            <w:tcW w:w="329" w:type="pct"/>
            <w:vAlign w:val="bottom"/>
          </w:tcPr>
          <w:p w:rsidR="00CF2ED5" w:rsidRPr="004A1B34" w:rsidRDefault="00CF2ED5" w:rsidP="004A1B34">
            <w:pPr>
              <w:widowControl w:val="0"/>
              <w:spacing w:line="216" w:lineRule="auto"/>
              <w:jc w:val="center"/>
              <w:rPr>
                <w:rFonts w:eastAsia="Courier New" w:cs="Times New Roman"/>
                <w:sz w:val="20"/>
                <w:szCs w:val="20"/>
              </w:rPr>
            </w:pPr>
            <w:r w:rsidRPr="004A1B34">
              <w:rPr>
                <w:rFonts w:eastAsia="Courier New" w:cs="Times New Roman"/>
                <w:sz w:val="20"/>
                <w:szCs w:val="20"/>
              </w:rPr>
              <w:t>64</w:t>
            </w:r>
          </w:p>
        </w:tc>
        <w:tc>
          <w:tcPr>
            <w:tcW w:w="712" w:type="pct"/>
            <w:vAlign w:val="center"/>
          </w:tcPr>
          <w:p w:rsidR="00CF2ED5" w:rsidRPr="004A1B34" w:rsidRDefault="00CF2ED5" w:rsidP="004A1B34">
            <w:pPr>
              <w:widowControl w:val="0"/>
              <w:spacing w:line="216" w:lineRule="auto"/>
              <w:jc w:val="center"/>
              <w:rPr>
                <w:rFonts w:eastAsia="Courier New" w:cs="Times New Roman"/>
                <w:color w:val="000000"/>
                <w:sz w:val="20"/>
                <w:szCs w:val="20"/>
              </w:rPr>
            </w:pPr>
          </w:p>
        </w:tc>
      </w:tr>
    </w:tbl>
    <w:p w:rsidR="005F570C" w:rsidRPr="00D273E3" w:rsidRDefault="005F570C" w:rsidP="005F570C">
      <w:pPr>
        <w:spacing w:before="120" w:after="120"/>
        <w:rPr>
          <w:i/>
          <w:sz w:val="24"/>
          <w:szCs w:val="24"/>
          <w:lang w:val="x-none" w:eastAsia="x-none"/>
        </w:rPr>
        <w:sectPr w:rsidR="005F570C" w:rsidRPr="00D273E3" w:rsidSect="0005412E">
          <w:pgSz w:w="16840" w:h="11907" w:orient="landscape"/>
          <w:pgMar w:top="851" w:right="1134" w:bottom="851" w:left="992" w:header="709" w:footer="709" w:gutter="0"/>
          <w:cols w:space="720"/>
        </w:sectPr>
      </w:pPr>
    </w:p>
    <w:p w:rsidR="005F570C" w:rsidRPr="00D273E3" w:rsidRDefault="005F570C" w:rsidP="005F570C">
      <w:pPr>
        <w:suppressAutoHyphens/>
        <w:jc w:val="center"/>
        <w:rPr>
          <w:b/>
          <w:sz w:val="24"/>
          <w:szCs w:val="24"/>
        </w:rPr>
      </w:pPr>
      <w:r w:rsidRPr="00D273E3">
        <w:rPr>
          <w:b/>
          <w:sz w:val="24"/>
          <w:szCs w:val="24"/>
        </w:rPr>
        <w:lastRenderedPageBreak/>
        <w:t>3. УСЛОВИЯ РЕАЛИЗАЦИИ ПРОГРАММЫ УЧЕБНОЙ ДИСЦИПЛИНЫ</w:t>
      </w:r>
    </w:p>
    <w:p w:rsidR="005F570C" w:rsidRPr="00D273E3" w:rsidRDefault="005F570C" w:rsidP="005F570C">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5F570C" w:rsidRPr="00D273E3" w:rsidRDefault="005F570C" w:rsidP="005F570C">
      <w:pPr>
        <w:suppressAutoHyphens/>
        <w:ind w:firstLine="709"/>
        <w:jc w:val="both"/>
        <w:rPr>
          <w:bCs/>
          <w:sz w:val="24"/>
          <w:szCs w:val="24"/>
        </w:rPr>
      </w:pPr>
      <w:r w:rsidRPr="00D273E3">
        <w:rPr>
          <w:bCs/>
          <w:sz w:val="24"/>
          <w:szCs w:val="24"/>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w:t>
      </w:r>
      <w:r w:rsidRPr="0027757F">
        <w:rPr>
          <w:bCs/>
          <w:sz w:val="24"/>
          <w:szCs w:val="24"/>
        </w:rPr>
        <w:t>наглядные пособия, бланковая документация, нормативно-законодательные документы, у</w:t>
      </w:r>
      <w:r w:rsidRPr="00D273E3">
        <w:rPr>
          <w:bCs/>
          <w:sz w:val="24"/>
          <w:szCs w:val="24"/>
        </w:rPr>
        <w:t xml:space="preserve">чебно-методическая документация; техническими средствами обучения: </w:t>
      </w:r>
      <w:r w:rsidRPr="00D273E3">
        <w:rPr>
          <w:color w:val="000000"/>
          <w:spacing w:val="3"/>
          <w:sz w:val="24"/>
          <w:szCs w:val="24"/>
        </w:rPr>
        <w:t>компьютер с лицензионным программным обеспечением и мультимедийным проектором</w:t>
      </w:r>
      <w:r w:rsidRPr="00D273E3">
        <w:rPr>
          <w:bCs/>
          <w:sz w:val="24"/>
          <w:szCs w:val="24"/>
        </w:rPr>
        <w:t>.</w:t>
      </w:r>
    </w:p>
    <w:p w:rsidR="005F570C" w:rsidRPr="00D273E3" w:rsidRDefault="005F570C" w:rsidP="005F570C">
      <w:pPr>
        <w:suppressAutoHyphens/>
        <w:ind w:firstLine="709"/>
        <w:jc w:val="both"/>
        <w:rPr>
          <w:bCs/>
          <w:sz w:val="24"/>
          <w:szCs w:val="24"/>
        </w:rPr>
      </w:pPr>
    </w:p>
    <w:p w:rsidR="005F570C" w:rsidRPr="00D273E3" w:rsidRDefault="005F570C" w:rsidP="005F570C">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5F570C" w:rsidRPr="00D273E3" w:rsidRDefault="006320EA" w:rsidP="005F570C">
      <w:pPr>
        <w:suppressAutoHyphens/>
        <w:ind w:firstLine="709"/>
        <w:jc w:val="both"/>
        <w:rPr>
          <w:bCs/>
          <w:sz w:val="24"/>
          <w:szCs w:val="24"/>
        </w:rPr>
      </w:pPr>
      <w:r w:rsidRPr="00BF0ABA">
        <w:rPr>
          <w:bCs/>
          <w:sz w:val="24"/>
          <w:szCs w:val="24"/>
        </w:rPr>
        <w:t>Для реализации программы библиотечный фонд образовательной организации им</w:t>
      </w:r>
      <w:r>
        <w:rPr>
          <w:bCs/>
          <w:sz w:val="24"/>
          <w:szCs w:val="24"/>
        </w:rPr>
        <w:t>е</w:t>
      </w:r>
      <w:r w:rsidRPr="00BF0ABA">
        <w:rPr>
          <w:bCs/>
          <w:sz w:val="24"/>
          <w:szCs w:val="24"/>
        </w:rPr>
        <w:t xml:space="preserve">ет печатные и/или электронные образовательные и информационные </w:t>
      </w:r>
      <w:r>
        <w:rPr>
          <w:bCs/>
          <w:sz w:val="24"/>
          <w:szCs w:val="24"/>
        </w:rPr>
        <w:t xml:space="preserve">ресурсы </w:t>
      </w:r>
      <w:r w:rsidRPr="00BF0ABA">
        <w:rPr>
          <w:bCs/>
          <w:sz w:val="24"/>
          <w:szCs w:val="24"/>
        </w:rPr>
        <w:t>для использования в образовательном процессе. При формировании библиотечного фонда образовательной организацией выбра</w:t>
      </w:r>
      <w:r w:rsidR="00CE33B4">
        <w:rPr>
          <w:bCs/>
          <w:sz w:val="24"/>
          <w:szCs w:val="24"/>
        </w:rPr>
        <w:t>но</w:t>
      </w:r>
      <w:r w:rsidRPr="00BF0ABA">
        <w:rPr>
          <w:bCs/>
          <w:sz w:val="24"/>
          <w:szCs w:val="24"/>
        </w:rPr>
        <w:t xml:space="preserve"> одно издани</w:t>
      </w:r>
      <w:r w:rsidR="00CE33B4">
        <w:rPr>
          <w:bCs/>
          <w:sz w:val="24"/>
          <w:szCs w:val="24"/>
        </w:rPr>
        <w:t>е</w:t>
      </w:r>
      <w:r w:rsidRPr="00BF0ABA">
        <w:rPr>
          <w:bCs/>
          <w:sz w:val="24"/>
          <w:szCs w:val="24"/>
        </w:rPr>
        <w:t xml:space="preserve"> из перечисленных ниже изданий в качестве основного, при этом список дополнен новыми изданиями.</w:t>
      </w:r>
    </w:p>
    <w:p w:rsidR="005F570C" w:rsidRPr="00D273E3" w:rsidRDefault="005F570C" w:rsidP="005F570C">
      <w:pPr>
        <w:suppressAutoHyphens/>
        <w:ind w:firstLine="709"/>
        <w:jc w:val="both"/>
        <w:rPr>
          <w:sz w:val="24"/>
          <w:szCs w:val="24"/>
        </w:rPr>
      </w:pPr>
    </w:p>
    <w:p w:rsidR="005F570C" w:rsidRPr="00D273E3" w:rsidRDefault="005F570C" w:rsidP="005F570C">
      <w:pPr>
        <w:suppressAutoHyphens/>
        <w:ind w:firstLine="709"/>
        <w:jc w:val="both"/>
        <w:rPr>
          <w:b/>
          <w:sz w:val="24"/>
          <w:szCs w:val="24"/>
        </w:rPr>
      </w:pPr>
      <w:r w:rsidRPr="00D273E3">
        <w:rPr>
          <w:b/>
          <w:sz w:val="24"/>
          <w:szCs w:val="24"/>
        </w:rPr>
        <w:t>3.2.1. Обязательные печатные издания</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Общая теория статистики: Статистическая методология в изучении коммерческой деятельности: Учебник.</w:t>
      </w:r>
      <w:r w:rsidR="00930C69">
        <w:rPr>
          <w:rFonts w:cs="Times New Roman"/>
          <w:bCs/>
          <w:sz w:val="24"/>
          <w:szCs w:val="24"/>
        </w:rPr>
        <w:t xml:space="preserve"> /</w:t>
      </w:r>
      <w:r w:rsidRPr="00923435">
        <w:rPr>
          <w:rFonts w:cs="Times New Roman"/>
          <w:bCs/>
          <w:sz w:val="24"/>
          <w:szCs w:val="24"/>
        </w:rPr>
        <w:t xml:space="preserve"> </w:t>
      </w:r>
      <w:r w:rsidR="00930C69" w:rsidRPr="00923435">
        <w:rPr>
          <w:rFonts w:cs="Times New Roman"/>
          <w:bCs/>
          <w:sz w:val="24"/>
          <w:szCs w:val="24"/>
        </w:rPr>
        <w:t>Под редакцией Башиной, О.Э.</w:t>
      </w:r>
      <w:r w:rsidR="00930C69">
        <w:rPr>
          <w:rFonts w:cs="Times New Roman"/>
          <w:bCs/>
          <w:sz w:val="24"/>
          <w:szCs w:val="24"/>
        </w:rPr>
        <w:t>,</w:t>
      </w:r>
      <w:r w:rsidR="00930C69" w:rsidRPr="00923435">
        <w:rPr>
          <w:rFonts w:cs="Times New Roman"/>
          <w:bCs/>
          <w:sz w:val="24"/>
          <w:szCs w:val="24"/>
        </w:rPr>
        <w:t xml:space="preserve"> Спирина А.А.</w:t>
      </w:r>
      <w:r w:rsidR="00930C69">
        <w:rPr>
          <w:rFonts w:cs="Times New Roman"/>
          <w:bCs/>
          <w:sz w:val="24"/>
          <w:szCs w:val="24"/>
        </w:rPr>
        <w:t xml:space="preserve"> –</w:t>
      </w:r>
      <w:r w:rsidRPr="00923435">
        <w:rPr>
          <w:rFonts w:cs="Times New Roman"/>
          <w:bCs/>
          <w:sz w:val="24"/>
          <w:szCs w:val="24"/>
        </w:rPr>
        <w:t xml:space="preserve"> М.: «Финансы и статистика», 2021, 440</w:t>
      </w:r>
      <w:r w:rsidR="00930C69" w:rsidRPr="00930C69">
        <w:rPr>
          <w:rFonts w:cs="Times New Roman"/>
          <w:bCs/>
          <w:sz w:val="24"/>
          <w:szCs w:val="24"/>
        </w:rPr>
        <w:t xml:space="preserve"> </w:t>
      </w:r>
      <w:r w:rsidR="00930C69" w:rsidRPr="00923435">
        <w:rPr>
          <w:rFonts w:cs="Times New Roman"/>
          <w:bCs/>
          <w:sz w:val="24"/>
          <w:szCs w:val="24"/>
        </w:rPr>
        <w:t>с</w:t>
      </w:r>
      <w:r w:rsidRPr="00923435">
        <w:rPr>
          <w:rFonts w:cs="Times New Roman"/>
          <w:bCs/>
          <w:sz w:val="24"/>
          <w:szCs w:val="24"/>
        </w:rPr>
        <w:t>.</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Статистика: Учебник</w:t>
      </w:r>
      <w:r w:rsidR="00930C69">
        <w:rPr>
          <w:rFonts w:cs="Times New Roman"/>
          <w:bCs/>
          <w:sz w:val="24"/>
          <w:szCs w:val="24"/>
        </w:rPr>
        <w:t xml:space="preserve"> /</w:t>
      </w:r>
      <w:r w:rsidRPr="00923435">
        <w:rPr>
          <w:rFonts w:cs="Times New Roman"/>
          <w:bCs/>
          <w:sz w:val="24"/>
          <w:szCs w:val="24"/>
        </w:rPr>
        <w:t xml:space="preserve"> </w:t>
      </w:r>
      <w:r w:rsidR="00930C69" w:rsidRPr="00923435">
        <w:rPr>
          <w:rFonts w:cs="Times New Roman"/>
          <w:bCs/>
          <w:sz w:val="24"/>
          <w:szCs w:val="24"/>
        </w:rPr>
        <w:t xml:space="preserve">Под редакцией Мхитаряна В.С. </w:t>
      </w:r>
      <w:r w:rsidRPr="00923435">
        <w:rPr>
          <w:rFonts w:cs="Times New Roman"/>
          <w:bCs/>
          <w:sz w:val="24"/>
          <w:szCs w:val="24"/>
        </w:rPr>
        <w:t>2019г.</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Гусаров В.М. Статистика. Учебное пособие для ВУЗов –М:. Юнити - Дана, 2019,с.463.</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Под редакцией Проф. Шмойловой Р.А. Практикум по теории статистики. Учебное пособие -М.: «Финансы и статистика», 2019г. с.416.</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Сироткина Т.С., Каманина А.М. Основы теории и статистики. Учебное пособие. -М.: АО Финстатинформ, 2020г.</w:t>
      </w:r>
      <w:r w:rsidR="00D061E5">
        <w:rPr>
          <w:rFonts w:cs="Times New Roman"/>
          <w:bCs/>
          <w:sz w:val="24"/>
          <w:szCs w:val="24"/>
        </w:rPr>
        <w:t xml:space="preserve"> –</w:t>
      </w:r>
      <w:r w:rsidRPr="00923435">
        <w:rPr>
          <w:rFonts w:cs="Times New Roman"/>
          <w:bCs/>
          <w:sz w:val="24"/>
          <w:szCs w:val="24"/>
        </w:rPr>
        <w:t>79</w:t>
      </w:r>
      <w:r w:rsidR="00D061E5" w:rsidRPr="00D061E5">
        <w:rPr>
          <w:rFonts w:cs="Times New Roman"/>
          <w:bCs/>
          <w:sz w:val="24"/>
          <w:szCs w:val="24"/>
        </w:rPr>
        <w:t xml:space="preserve"> </w:t>
      </w:r>
      <w:r w:rsidR="00D061E5" w:rsidRPr="00923435">
        <w:rPr>
          <w:rFonts w:cs="Times New Roman"/>
          <w:bCs/>
          <w:sz w:val="24"/>
          <w:szCs w:val="24"/>
        </w:rPr>
        <w:t>с.</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Громыко Г.Л. Статистика. Учебное пособие. –М.: Изд-во МГУ, 2020г.,с.344</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Ерина А.М. , Папьян З.О. Теория статистики: Практикум-К.:Общество «Знания», КОО, 2020г., с.267.</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Под редакцией проф. Долгушевского и доц. Л.Г. Озеран. Статистика. Учебное пособие/. – М.: Изд-о «Мысль», 2020г. с.270.</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Под редакцией проф. Шмойловой Р.А Теория статистики. Учебник/. –М.: «Финансы и статистика», 2021г. с.576.</w:t>
      </w:r>
    </w:p>
    <w:p w:rsidR="00923435" w:rsidRPr="00923435" w:rsidRDefault="00923435" w:rsidP="00CE33B4">
      <w:pPr>
        <w:pStyle w:val="ab"/>
        <w:numPr>
          <w:ilvl w:val="0"/>
          <w:numId w:val="3"/>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709"/>
        <w:jc w:val="both"/>
        <w:rPr>
          <w:rFonts w:cs="Times New Roman"/>
          <w:bCs/>
          <w:sz w:val="24"/>
          <w:szCs w:val="24"/>
        </w:rPr>
      </w:pPr>
      <w:r w:rsidRPr="00923435">
        <w:rPr>
          <w:rFonts w:cs="Times New Roman"/>
          <w:bCs/>
          <w:sz w:val="24"/>
          <w:szCs w:val="24"/>
        </w:rPr>
        <w:t>Россия в цифрах, Госкомстат РФ, 2021г.</w:t>
      </w:r>
    </w:p>
    <w:p w:rsidR="00923435" w:rsidRPr="00923435" w:rsidRDefault="00923435" w:rsidP="00CE33B4">
      <w:pPr>
        <w:pStyle w:val="ab"/>
        <w:numPr>
          <w:ilvl w:val="0"/>
          <w:numId w:val="3"/>
        </w:numPr>
        <w:tabs>
          <w:tab w:val="clear" w:pos="720"/>
          <w:tab w:val="left" w:pos="1134"/>
        </w:tabs>
        <w:spacing w:line="216" w:lineRule="auto"/>
        <w:ind w:left="0" w:firstLine="709"/>
        <w:rPr>
          <w:rFonts w:cs="Times New Roman"/>
          <w:b/>
          <w:bCs/>
          <w:sz w:val="24"/>
          <w:szCs w:val="24"/>
        </w:rPr>
      </w:pPr>
      <w:r w:rsidRPr="00923435">
        <w:rPr>
          <w:rFonts w:cs="Times New Roman"/>
          <w:bCs/>
          <w:sz w:val="24"/>
          <w:szCs w:val="24"/>
        </w:rPr>
        <w:t xml:space="preserve">Социально-экономическое положение России 2017год </w:t>
      </w:r>
      <w:r w:rsidRPr="00923435">
        <w:rPr>
          <w:rFonts w:cs="Times New Roman"/>
          <w:bCs/>
          <w:sz w:val="24"/>
          <w:szCs w:val="24"/>
          <w:lang w:val="en-US"/>
        </w:rPr>
        <w:t>XII</w:t>
      </w:r>
      <w:r w:rsidRPr="00923435">
        <w:rPr>
          <w:rFonts w:cs="Times New Roman"/>
          <w:bCs/>
          <w:sz w:val="24"/>
          <w:szCs w:val="24"/>
        </w:rPr>
        <w:t xml:space="preserve"> М.Госкомстат, 2021г.</w:t>
      </w:r>
      <w:r w:rsidRPr="00923435">
        <w:rPr>
          <w:rFonts w:cs="Times New Roman"/>
          <w:b/>
          <w:bCs/>
          <w:sz w:val="24"/>
          <w:szCs w:val="24"/>
        </w:rPr>
        <w:t xml:space="preserve"> </w:t>
      </w:r>
    </w:p>
    <w:p w:rsidR="005F570C" w:rsidRPr="00D273E3" w:rsidRDefault="005F570C" w:rsidP="00CE33B4">
      <w:pPr>
        <w:suppressAutoHyphens/>
        <w:spacing w:line="216" w:lineRule="auto"/>
        <w:ind w:firstLine="709"/>
        <w:jc w:val="both"/>
        <w:rPr>
          <w:b/>
          <w:sz w:val="24"/>
          <w:szCs w:val="24"/>
        </w:rPr>
      </w:pPr>
      <w:r w:rsidRPr="00D273E3">
        <w:rPr>
          <w:b/>
          <w:sz w:val="24"/>
          <w:szCs w:val="24"/>
        </w:rPr>
        <w:t>3.2.2. Электронные издания (электронные ресурсы)</w:t>
      </w:r>
    </w:p>
    <w:p w:rsidR="00131828" w:rsidRDefault="005F570C" w:rsidP="00CE33B4">
      <w:pPr>
        <w:suppressAutoHyphens/>
        <w:spacing w:line="216" w:lineRule="auto"/>
        <w:ind w:firstLine="709"/>
        <w:jc w:val="both"/>
        <w:rPr>
          <w:bCs/>
          <w:sz w:val="24"/>
          <w:szCs w:val="24"/>
        </w:rPr>
      </w:pPr>
      <w:r w:rsidRPr="00D273E3">
        <w:rPr>
          <w:bCs/>
          <w:sz w:val="24"/>
          <w:szCs w:val="24"/>
        </w:rPr>
        <w:t xml:space="preserve">1. </w:t>
      </w:r>
      <w:r w:rsidR="00131828">
        <w:rPr>
          <w:bCs/>
          <w:sz w:val="24"/>
          <w:szCs w:val="24"/>
        </w:rPr>
        <w:t>Официальный сайт Федеральной службы государственной статистики</w:t>
      </w:r>
      <w:r w:rsidRPr="00D273E3">
        <w:rPr>
          <w:bCs/>
          <w:sz w:val="24"/>
          <w:szCs w:val="24"/>
        </w:rPr>
        <w:t>.</w:t>
      </w:r>
      <w:r w:rsidR="00131828">
        <w:rPr>
          <w:bCs/>
          <w:sz w:val="24"/>
          <w:szCs w:val="24"/>
        </w:rPr>
        <w:t xml:space="preserve"> –</w:t>
      </w:r>
      <w:r w:rsidRPr="00D273E3">
        <w:rPr>
          <w:bCs/>
          <w:sz w:val="24"/>
          <w:szCs w:val="24"/>
        </w:rPr>
        <w:t xml:space="preserve"> Режим</w:t>
      </w:r>
      <w:r w:rsidR="00131828">
        <w:rPr>
          <w:bCs/>
          <w:sz w:val="24"/>
          <w:szCs w:val="24"/>
        </w:rPr>
        <w:t xml:space="preserve"> </w:t>
      </w:r>
      <w:r w:rsidRPr="00D273E3">
        <w:rPr>
          <w:bCs/>
          <w:sz w:val="24"/>
          <w:szCs w:val="24"/>
        </w:rPr>
        <w:t xml:space="preserve">доступа </w:t>
      </w:r>
      <w:hyperlink r:id="rId10" w:history="1">
        <w:r w:rsidR="00131828" w:rsidRPr="002A53D3">
          <w:rPr>
            <w:rStyle w:val="afe"/>
            <w:rFonts w:cstheme="minorBidi"/>
            <w:bCs/>
            <w:sz w:val="24"/>
            <w:szCs w:val="24"/>
          </w:rPr>
          <w:t>https://rosstat.gov.ru</w:t>
        </w:r>
      </w:hyperlink>
    </w:p>
    <w:p w:rsidR="00131828" w:rsidRDefault="00131828" w:rsidP="00CE33B4">
      <w:pPr>
        <w:suppressAutoHyphens/>
        <w:spacing w:line="216" w:lineRule="auto"/>
        <w:ind w:firstLine="709"/>
        <w:jc w:val="both"/>
        <w:rPr>
          <w:bCs/>
          <w:sz w:val="24"/>
          <w:szCs w:val="24"/>
        </w:rPr>
      </w:pPr>
      <w:r>
        <w:rPr>
          <w:rFonts w:cs="Times New Roman"/>
          <w:sz w:val="24"/>
          <w:shd w:val="clear" w:color="auto" w:fill="FFFFFF"/>
        </w:rPr>
        <w:t xml:space="preserve">2. </w:t>
      </w:r>
      <w:r w:rsidRPr="00131828">
        <w:rPr>
          <w:rFonts w:cs="Times New Roman"/>
          <w:sz w:val="24"/>
          <w:shd w:val="clear" w:color="auto" w:fill="FFFFFF"/>
        </w:rPr>
        <w:t>Территориальный орган Федеральной</w:t>
      </w:r>
      <w:r>
        <w:rPr>
          <w:rFonts w:cs="Times New Roman"/>
          <w:sz w:val="24"/>
          <w:shd w:val="clear" w:color="auto" w:fill="FFFFFF"/>
        </w:rPr>
        <w:t xml:space="preserve"> </w:t>
      </w:r>
      <w:r w:rsidRPr="00131828">
        <w:rPr>
          <w:rFonts w:cs="Times New Roman"/>
          <w:sz w:val="24"/>
          <w:shd w:val="clear" w:color="auto" w:fill="FFFFFF"/>
        </w:rPr>
        <w:t>службы государственной статистики</w:t>
      </w:r>
      <w:r>
        <w:rPr>
          <w:rFonts w:cs="Times New Roman"/>
          <w:sz w:val="24"/>
          <w:shd w:val="clear" w:color="auto" w:fill="FFFFFF"/>
        </w:rPr>
        <w:t xml:space="preserve"> </w:t>
      </w:r>
      <w:r w:rsidRPr="00131828">
        <w:rPr>
          <w:rFonts w:cs="Times New Roman"/>
          <w:sz w:val="24"/>
          <w:shd w:val="clear" w:color="auto" w:fill="FFFFFF"/>
        </w:rPr>
        <w:t>по Ульяновской области</w:t>
      </w:r>
      <w:r w:rsidR="005F570C" w:rsidRPr="00D273E3">
        <w:rPr>
          <w:bCs/>
          <w:sz w:val="24"/>
          <w:szCs w:val="24"/>
        </w:rPr>
        <w:t xml:space="preserve">. </w:t>
      </w:r>
      <w:r>
        <w:rPr>
          <w:bCs/>
          <w:sz w:val="24"/>
          <w:szCs w:val="24"/>
        </w:rPr>
        <w:t>–</w:t>
      </w:r>
      <w:r w:rsidR="005F570C" w:rsidRPr="00D273E3">
        <w:rPr>
          <w:bCs/>
          <w:sz w:val="24"/>
          <w:szCs w:val="24"/>
        </w:rPr>
        <w:t xml:space="preserve"> Режим</w:t>
      </w:r>
      <w:r>
        <w:rPr>
          <w:bCs/>
          <w:sz w:val="24"/>
          <w:szCs w:val="24"/>
        </w:rPr>
        <w:t xml:space="preserve"> </w:t>
      </w:r>
      <w:r w:rsidR="005F570C" w:rsidRPr="00D273E3">
        <w:rPr>
          <w:bCs/>
          <w:sz w:val="24"/>
          <w:szCs w:val="24"/>
        </w:rPr>
        <w:t xml:space="preserve">доступа </w:t>
      </w:r>
      <w:hyperlink r:id="rId11" w:history="1">
        <w:r w:rsidRPr="002A53D3">
          <w:rPr>
            <w:rStyle w:val="afe"/>
            <w:rFonts w:cstheme="minorBidi"/>
            <w:bCs/>
            <w:sz w:val="24"/>
            <w:szCs w:val="24"/>
          </w:rPr>
          <w:t>https://uln.gks.ru/</w:t>
        </w:r>
      </w:hyperlink>
    </w:p>
    <w:p w:rsidR="005F570C" w:rsidRPr="00D273E3" w:rsidRDefault="00131828" w:rsidP="00CE33B4">
      <w:pPr>
        <w:suppressAutoHyphens/>
        <w:spacing w:line="216" w:lineRule="auto"/>
        <w:ind w:firstLine="709"/>
        <w:jc w:val="both"/>
        <w:rPr>
          <w:bCs/>
          <w:sz w:val="24"/>
          <w:szCs w:val="24"/>
        </w:rPr>
      </w:pPr>
      <w:r>
        <w:rPr>
          <w:bCs/>
          <w:sz w:val="24"/>
          <w:szCs w:val="24"/>
        </w:rPr>
        <w:t xml:space="preserve">3. </w:t>
      </w:r>
      <w:r w:rsidRPr="00131828">
        <w:rPr>
          <w:rFonts w:cs="Times New Roman"/>
          <w:sz w:val="24"/>
        </w:rPr>
        <w:t xml:space="preserve">Росстат </w:t>
      </w:r>
      <w:r>
        <w:rPr>
          <w:rFonts w:cs="Times New Roman"/>
          <w:sz w:val="24"/>
        </w:rPr>
        <w:t>–</w:t>
      </w:r>
      <w:r w:rsidRPr="00131828">
        <w:rPr>
          <w:rFonts w:cs="Times New Roman"/>
          <w:sz w:val="24"/>
        </w:rPr>
        <w:t xml:space="preserve"> официальный</w:t>
      </w:r>
      <w:r>
        <w:rPr>
          <w:rFonts w:cs="Times New Roman"/>
          <w:sz w:val="24"/>
        </w:rPr>
        <w:t xml:space="preserve"> </w:t>
      </w:r>
      <w:r w:rsidRPr="00131828">
        <w:rPr>
          <w:rFonts w:cs="Times New Roman"/>
          <w:sz w:val="24"/>
        </w:rPr>
        <w:t>сайт</w:t>
      </w:r>
      <w:r>
        <w:rPr>
          <w:rFonts w:cs="Times New Roman"/>
          <w:sz w:val="24"/>
        </w:rPr>
        <w:t xml:space="preserve">. </w:t>
      </w:r>
      <w:r>
        <w:rPr>
          <w:bCs/>
          <w:sz w:val="24"/>
          <w:szCs w:val="24"/>
        </w:rPr>
        <w:t>–</w:t>
      </w:r>
      <w:r w:rsidR="005F570C" w:rsidRPr="00D273E3">
        <w:rPr>
          <w:bCs/>
          <w:sz w:val="24"/>
          <w:szCs w:val="24"/>
        </w:rPr>
        <w:t xml:space="preserve"> Режим</w:t>
      </w:r>
      <w:r>
        <w:rPr>
          <w:bCs/>
          <w:sz w:val="24"/>
          <w:szCs w:val="24"/>
        </w:rPr>
        <w:t xml:space="preserve"> </w:t>
      </w:r>
      <w:r w:rsidR="005F570C" w:rsidRPr="00D273E3">
        <w:rPr>
          <w:bCs/>
          <w:sz w:val="24"/>
          <w:szCs w:val="24"/>
        </w:rPr>
        <w:t xml:space="preserve">доступа </w:t>
      </w:r>
      <w:hyperlink r:id="rId12" w:history="1">
        <w:r w:rsidRPr="002A53D3">
          <w:rPr>
            <w:rStyle w:val="afe"/>
            <w:rFonts w:cstheme="minorBidi"/>
            <w:bCs/>
            <w:sz w:val="24"/>
            <w:szCs w:val="24"/>
          </w:rPr>
          <w:t>https://rosstatistika.ru/</w:t>
        </w:r>
      </w:hyperlink>
    </w:p>
    <w:p w:rsidR="005F570C" w:rsidRPr="00D273E3" w:rsidRDefault="005F570C" w:rsidP="00CE33B4">
      <w:pPr>
        <w:suppressAutoHyphens/>
        <w:spacing w:line="216" w:lineRule="auto"/>
        <w:ind w:firstLine="709"/>
        <w:jc w:val="both"/>
        <w:rPr>
          <w:b/>
          <w:sz w:val="24"/>
          <w:szCs w:val="24"/>
        </w:rPr>
      </w:pPr>
      <w:r w:rsidRPr="00D273E3">
        <w:rPr>
          <w:b/>
          <w:sz w:val="24"/>
          <w:szCs w:val="24"/>
        </w:rPr>
        <w:t xml:space="preserve">3.2.3. Дополнительные источники </w:t>
      </w:r>
    </w:p>
    <w:p w:rsidR="005F570C" w:rsidRPr="00D273E3" w:rsidRDefault="005F570C" w:rsidP="00CE33B4">
      <w:pPr>
        <w:suppressAutoHyphens/>
        <w:spacing w:line="216" w:lineRule="auto"/>
        <w:ind w:firstLine="709"/>
        <w:jc w:val="both"/>
        <w:rPr>
          <w:bCs/>
          <w:sz w:val="24"/>
          <w:szCs w:val="24"/>
        </w:rPr>
      </w:pPr>
      <w:r w:rsidRPr="00D273E3">
        <w:rPr>
          <w:bCs/>
          <w:sz w:val="24"/>
          <w:szCs w:val="24"/>
        </w:rPr>
        <w:t>1. Конституция РФ от 12.12.1993 (в ред. от 01.07.2020)</w:t>
      </w:r>
    </w:p>
    <w:p w:rsidR="005F570C" w:rsidRPr="00D273E3" w:rsidRDefault="005F570C" w:rsidP="00CE33B4">
      <w:pPr>
        <w:suppressAutoHyphens/>
        <w:spacing w:line="216" w:lineRule="auto"/>
        <w:ind w:firstLine="709"/>
        <w:jc w:val="both"/>
        <w:rPr>
          <w:bCs/>
          <w:sz w:val="24"/>
          <w:szCs w:val="24"/>
        </w:rPr>
      </w:pPr>
      <w:r w:rsidRPr="00D273E3">
        <w:rPr>
          <w:bCs/>
          <w:sz w:val="24"/>
          <w:szCs w:val="24"/>
        </w:rPr>
        <w:t>2. Гражданский кодекс РФ в 4 частях от 30.11.1994 (в ред. от 09.03.2021)</w:t>
      </w:r>
    </w:p>
    <w:p w:rsidR="005F570C" w:rsidRPr="00D273E3" w:rsidRDefault="005F570C" w:rsidP="00CE33B4">
      <w:pPr>
        <w:suppressAutoHyphens/>
        <w:spacing w:line="216" w:lineRule="auto"/>
        <w:ind w:firstLine="709"/>
        <w:jc w:val="both"/>
        <w:rPr>
          <w:bCs/>
          <w:sz w:val="24"/>
          <w:szCs w:val="24"/>
        </w:rPr>
      </w:pPr>
      <w:r w:rsidRPr="00D273E3">
        <w:rPr>
          <w:bCs/>
          <w:sz w:val="24"/>
          <w:szCs w:val="24"/>
        </w:rPr>
        <w:t>3. Налоговый кодекс РФ в 2 частях от 31.07.1998 (в ред. от 17.02.2021)</w:t>
      </w:r>
    </w:p>
    <w:p w:rsidR="00CE33B4" w:rsidRDefault="00CE33B4" w:rsidP="00CE33B4">
      <w:pPr>
        <w:widowControl w:val="0"/>
        <w:tabs>
          <w:tab w:val="left" w:pos="993"/>
        </w:tabs>
        <w:spacing w:line="276" w:lineRule="auto"/>
        <w:rPr>
          <w:color w:val="000000"/>
          <w:spacing w:val="-2"/>
          <w:sz w:val="24"/>
          <w:szCs w:val="24"/>
          <w:lang w:bidi="ru-RU"/>
        </w:rPr>
      </w:pPr>
    </w:p>
    <w:p w:rsidR="00664DB2" w:rsidRDefault="00664DB2" w:rsidP="00CE33B4">
      <w:pPr>
        <w:widowControl w:val="0"/>
        <w:tabs>
          <w:tab w:val="left" w:pos="993"/>
        </w:tabs>
        <w:spacing w:line="276" w:lineRule="auto"/>
        <w:rPr>
          <w:color w:val="000000"/>
          <w:spacing w:val="-2"/>
          <w:sz w:val="24"/>
          <w:szCs w:val="24"/>
          <w:lang w:bidi="ru-RU"/>
        </w:rPr>
      </w:pPr>
      <w:r>
        <w:rPr>
          <w:color w:val="000000"/>
          <w:spacing w:val="-2"/>
          <w:sz w:val="24"/>
          <w:szCs w:val="24"/>
          <w:lang w:bidi="ru-RU"/>
        </w:rPr>
        <w:t xml:space="preserve">Литература актуализирована на заседании МК </w:t>
      </w:r>
      <w:r w:rsidR="00CE33B4">
        <w:rPr>
          <w:color w:val="000000"/>
          <w:spacing w:val="-2"/>
          <w:sz w:val="24"/>
          <w:szCs w:val="24"/>
          <w:lang w:bidi="ru-RU"/>
        </w:rPr>
        <w:br/>
      </w:r>
      <w:r>
        <w:rPr>
          <w:color w:val="000000"/>
          <w:spacing w:val="-2"/>
          <w:sz w:val="24"/>
          <w:szCs w:val="24"/>
          <w:lang w:bidi="ru-RU"/>
        </w:rPr>
        <w:t xml:space="preserve">УГПС 38.00.00 «Экономика и управление» </w:t>
      </w:r>
    </w:p>
    <w:p w:rsidR="00664DB2" w:rsidRDefault="00664DB2" w:rsidP="00CE33B4">
      <w:pPr>
        <w:widowControl w:val="0"/>
        <w:tabs>
          <w:tab w:val="left" w:pos="993"/>
        </w:tabs>
        <w:spacing w:line="276" w:lineRule="auto"/>
        <w:rPr>
          <w:color w:val="000000"/>
          <w:spacing w:val="-2"/>
          <w:sz w:val="24"/>
          <w:szCs w:val="24"/>
          <w:lang w:bidi="ru-RU"/>
        </w:rPr>
      </w:pPr>
      <w:r>
        <w:rPr>
          <w:color w:val="000000"/>
          <w:spacing w:val="-2"/>
          <w:sz w:val="24"/>
          <w:szCs w:val="24"/>
          <w:lang w:bidi="ru-RU"/>
        </w:rPr>
        <w:t xml:space="preserve">Председатель _____________ Т.Н.Еграшкина </w:t>
      </w:r>
      <w:r w:rsidR="00CE33B4">
        <w:rPr>
          <w:color w:val="000000"/>
          <w:spacing w:val="-2"/>
          <w:sz w:val="24"/>
          <w:szCs w:val="24"/>
          <w:lang w:bidi="ru-RU"/>
        </w:rPr>
        <w:br/>
        <w:t>26</w:t>
      </w:r>
      <w:r>
        <w:rPr>
          <w:color w:val="000000"/>
          <w:spacing w:val="-2"/>
          <w:sz w:val="24"/>
          <w:szCs w:val="24"/>
          <w:lang w:bidi="ru-RU"/>
        </w:rPr>
        <w:t>.08.202</w:t>
      </w:r>
      <w:r w:rsidR="00CE33B4">
        <w:rPr>
          <w:color w:val="000000"/>
          <w:spacing w:val="-2"/>
          <w:sz w:val="24"/>
          <w:szCs w:val="24"/>
          <w:lang w:bidi="ru-RU"/>
        </w:rPr>
        <w:t>4</w:t>
      </w:r>
    </w:p>
    <w:p w:rsidR="00CE33B4" w:rsidRDefault="00CE33B4">
      <w:pPr>
        <w:spacing w:after="80"/>
        <w:rPr>
          <w:b/>
          <w:sz w:val="24"/>
          <w:szCs w:val="24"/>
        </w:rPr>
      </w:pPr>
      <w:r>
        <w:rPr>
          <w:b/>
          <w:sz w:val="24"/>
          <w:szCs w:val="24"/>
        </w:rPr>
        <w:br w:type="page"/>
      </w:r>
    </w:p>
    <w:p w:rsidR="005F570C" w:rsidRPr="00D273E3" w:rsidRDefault="005F570C" w:rsidP="005F570C">
      <w:pPr>
        <w:suppressAutoHyphens/>
        <w:jc w:val="center"/>
        <w:rPr>
          <w:b/>
          <w:sz w:val="24"/>
          <w:szCs w:val="24"/>
        </w:rPr>
      </w:pPr>
      <w:r w:rsidRPr="00D273E3">
        <w:rPr>
          <w:b/>
          <w:sz w:val="24"/>
          <w:szCs w:val="24"/>
        </w:rPr>
        <w:lastRenderedPageBreak/>
        <w:t>4. КОНТРОЛЬ И ОЦЕНКА РЕЗУЛЬТАТОВ ОСВОЕНИЯ УЧЕБНОЙ ДИСЦИПЛИНЫ</w:t>
      </w:r>
    </w:p>
    <w:tbl>
      <w:tblPr>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7"/>
        <w:gridCol w:w="2126"/>
        <w:gridCol w:w="2568"/>
      </w:tblGrid>
      <w:tr w:rsidR="005F570C" w:rsidRPr="000F2B38" w:rsidTr="00FF15C1">
        <w:tc>
          <w:tcPr>
            <w:tcW w:w="2728" w:type="pct"/>
          </w:tcPr>
          <w:p w:rsidR="005F570C" w:rsidRPr="000F2B38" w:rsidRDefault="005F570C" w:rsidP="000F2B38">
            <w:pPr>
              <w:widowControl w:val="0"/>
              <w:spacing w:line="216" w:lineRule="auto"/>
              <w:jc w:val="center"/>
              <w:rPr>
                <w:b/>
                <w:bCs/>
                <w:i/>
                <w:sz w:val="20"/>
                <w:szCs w:val="20"/>
              </w:rPr>
            </w:pPr>
            <w:r w:rsidRPr="000F2B38">
              <w:rPr>
                <w:b/>
                <w:bCs/>
                <w:i/>
                <w:sz w:val="20"/>
                <w:szCs w:val="20"/>
              </w:rPr>
              <w:t>Результаты обучения</w:t>
            </w:r>
            <w:r w:rsidRPr="000F2B38">
              <w:rPr>
                <w:i/>
                <w:sz w:val="20"/>
                <w:szCs w:val="20"/>
                <w:vertAlign w:val="superscript"/>
              </w:rPr>
              <w:footnoteReference w:id="2"/>
            </w:r>
          </w:p>
        </w:tc>
        <w:tc>
          <w:tcPr>
            <w:tcW w:w="1029" w:type="pct"/>
          </w:tcPr>
          <w:p w:rsidR="005F570C" w:rsidRPr="000F2B38" w:rsidRDefault="005F570C" w:rsidP="000F2B38">
            <w:pPr>
              <w:widowControl w:val="0"/>
              <w:spacing w:line="216" w:lineRule="auto"/>
              <w:jc w:val="center"/>
              <w:rPr>
                <w:b/>
                <w:bCs/>
                <w:i/>
                <w:sz w:val="20"/>
                <w:szCs w:val="20"/>
              </w:rPr>
            </w:pPr>
            <w:r w:rsidRPr="000F2B38">
              <w:rPr>
                <w:b/>
                <w:bCs/>
                <w:i/>
                <w:sz w:val="20"/>
                <w:szCs w:val="20"/>
              </w:rPr>
              <w:t>Критерии оценки</w:t>
            </w:r>
          </w:p>
        </w:tc>
        <w:tc>
          <w:tcPr>
            <w:tcW w:w="1243" w:type="pct"/>
          </w:tcPr>
          <w:p w:rsidR="005F570C" w:rsidRPr="000F2B38" w:rsidRDefault="005F570C" w:rsidP="000F2B38">
            <w:pPr>
              <w:widowControl w:val="0"/>
              <w:spacing w:line="216" w:lineRule="auto"/>
              <w:jc w:val="center"/>
              <w:rPr>
                <w:b/>
                <w:bCs/>
                <w:i/>
                <w:sz w:val="20"/>
                <w:szCs w:val="20"/>
              </w:rPr>
            </w:pPr>
            <w:r w:rsidRPr="000F2B38">
              <w:rPr>
                <w:b/>
                <w:bCs/>
                <w:i/>
                <w:sz w:val="20"/>
                <w:szCs w:val="20"/>
              </w:rPr>
              <w:t>Методы оценки</w:t>
            </w:r>
          </w:p>
        </w:tc>
      </w:tr>
      <w:tr w:rsidR="00FF15C1" w:rsidRPr="000F2B38" w:rsidTr="00FF15C1">
        <w:tc>
          <w:tcPr>
            <w:tcW w:w="2728" w:type="pct"/>
          </w:tcPr>
          <w:p w:rsidR="00FF15C1" w:rsidRPr="000F2B38" w:rsidRDefault="00FF15C1" w:rsidP="000F2B38">
            <w:pPr>
              <w:widowControl w:val="0"/>
              <w:spacing w:line="216" w:lineRule="auto"/>
              <w:rPr>
                <w:bCs/>
                <w:i/>
                <w:sz w:val="20"/>
                <w:szCs w:val="20"/>
              </w:rPr>
            </w:pPr>
            <w:r w:rsidRPr="000F2B38">
              <w:rPr>
                <w:bCs/>
                <w:i/>
                <w:sz w:val="20"/>
                <w:szCs w:val="20"/>
              </w:rPr>
              <w:t>Перечень знаний, осваиваемых в рамках дисциплины</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предмет, метод и задачи статистики;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статистическое изучение связи между явлениями;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абсолютные и относительные величины;</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средние величины и показатели вариации;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ряды: динамики и ряды распределения, индексы;</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современные тенденции развития статистического учета;</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основные способы сбора, обработки, анализа и наглядного представления информации;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порядок ведения статистической деятельности и организации статистического учета в российской федерации;</w:t>
            </w:r>
          </w:p>
          <w:p w:rsidR="00FF15C1" w:rsidRPr="000F2B38" w:rsidRDefault="00FF15C1" w:rsidP="00A21C46">
            <w:pPr>
              <w:pStyle w:val="ab"/>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szCs w:val="20"/>
              </w:rPr>
            </w:pPr>
            <w:r w:rsidRPr="000F2B38">
              <w:rPr>
                <w:sz w:val="20"/>
                <w:szCs w:val="20"/>
              </w:rPr>
              <w:t>формы, виды и способы статистических наблюдений;</w:t>
            </w:r>
          </w:p>
          <w:p w:rsidR="00FF15C1" w:rsidRPr="000F2B38" w:rsidRDefault="00FF15C1" w:rsidP="00A21C46">
            <w:pPr>
              <w:widowControl w:val="0"/>
              <w:numPr>
                <w:ilvl w:val="0"/>
                <w:numId w:val="1"/>
              </w:numPr>
              <w:tabs>
                <w:tab w:val="clear" w:pos="720"/>
              </w:tabs>
              <w:spacing w:line="216" w:lineRule="auto"/>
              <w:ind w:left="284" w:hanging="284"/>
              <w:jc w:val="both"/>
              <w:rPr>
                <w:bCs/>
                <w:i/>
                <w:sz w:val="20"/>
                <w:szCs w:val="20"/>
              </w:rPr>
            </w:pPr>
            <w:r w:rsidRPr="000F2B38">
              <w:rPr>
                <w:sz w:val="20"/>
                <w:szCs w:val="20"/>
              </w:rPr>
              <w:t>основные формы действующей статистической отчетности</w:t>
            </w:r>
          </w:p>
        </w:tc>
        <w:tc>
          <w:tcPr>
            <w:tcW w:w="1029" w:type="pct"/>
            <w:vMerge w:val="restart"/>
          </w:tcPr>
          <w:p w:rsidR="00FF15C1" w:rsidRPr="000F2B38" w:rsidRDefault="00FF15C1" w:rsidP="000F2B38">
            <w:pPr>
              <w:widowControl w:val="0"/>
              <w:spacing w:line="216" w:lineRule="auto"/>
              <w:jc w:val="both"/>
              <w:rPr>
                <w:bCs/>
                <w:sz w:val="20"/>
                <w:szCs w:val="20"/>
              </w:rPr>
            </w:pPr>
            <w:r w:rsidRPr="000F2B38">
              <w:rPr>
                <w:bCs/>
                <w:sz w:val="20"/>
                <w:szCs w:val="20"/>
              </w:rPr>
              <w:t>- уровень освоения учебного материала;</w:t>
            </w:r>
          </w:p>
          <w:p w:rsidR="00FF15C1" w:rsidRPr="000F2B38" w:rsidRDefault="00FF15C1" w:rsidP="000F2B38">
            <w:pPr>
              <w:widowControl w:val="0"/>
              <w:spacing w:line="216" w:lineRule="auto"/>
              <w:jc w:val="both"/>
              <w:rPr>
                <w:bCs/>
                <w:sz w:val="20"/>
                <w:szCs w:val="20"/>
              </w:rPr>
            </w:pPr>
            <w:r w:rsidRPr="000F2B38">
              <w:rPr>
                <w:bCs/>
                <w:sz w:val="20"/>
                <w:szCs w:val="20"/>
              </w:rPr>
              <w:t>- умение использовать теоретические знания и практические умения при выполнении профессиональных задач;</w:t>
            </w:r>
          </w:p>
          <w:p w:rsidR="00FF15C1" w:rsidRPr="000F2B38" w:rsidRDefault="00FF15C1" w:rsidP="000F2B38">
            <w:pPr>
              <w:widowControl w:val="0"/>
              <w:spacing w:line="216" w:lineRule="auto"/>
              <w:jc w:val="both"/>
              <w:rPr>
                <w:bCs/>
                <w:i/>
                <w:sz w:val="20"/>
                <w:szCs w:val="20"/>
              </w:rPr>
            </w:pPr>
            <w:r w:rsidRPr="000F2B38">
              <w:rPr>
                <w:bCs/>
                <w:sz w:val="20"/>
                <w:szCs w:val="20"/>
              </w:rPr>
              <w:t>- уровень сформированности общих и профессиональных компетенций.</w:t>
            </w:r>
          </w:p>
        </w:tc>
        <w:tc>
          <w:tcPr>
            <w:tcW w:w="1243" w:type="pct"/>
            <w:vMerge w:val="restart"/>
          </w:tcPr>
          <w:p w:rsidR="00FF15C1" w:rsidRPr="000F2B38" w:rsidRDefault="00FF15C1" w:rsidP="000F2B38">
            <w:pPr>
              <w:widowControl w:val="0"/>
              <w:spacing w:line="216" w:lineRule="auto"/>
              <w:jc w:val="both"/>
              <w:rPr>
                <w:bCs/>
                <w:sz w:val="20"/>
                <w:szCs w:val="20"/>
              </w:rPr>
            </w:pPr>
            <w:r w:rsidRPr="000F2B38">
              <w:rPr>
                <w:bCs/>
                <w:sz w:val="20"/>
                <w:szCs w:val="20"/>
              </w:rPr>
              <w:t>Оценка результатов выполнения практической работы</w:t>
            </w:r>
          </w:p>
          <w:p w:rsidR="00FF15C1" w:rsidRPr="000F2B38" w:rsidRDefault="00FF15C1" w:rsidP="000F2B38">
            <w:pPr>
              <w:widowControl w:val="0"/>
              <w:spacing w:line="216" w:lineRule="auto"/>
              <w:jc w:val="both"/>
              <w:rPr>
                <w:bCs/>
                <w:sz w:val="20"/>
                <w:szCs w:val="20"/>
              </w:rPr>
            </w:pPr>
            <w:r w:rsidRPr="000F2B38">
              <w:rPr>
                <w:bCs/>
                <w:sz w:val="20"/>
                <w:szCs w:val="20"/>
              </w:rPr>
              <w:t>Оценка результатов устного и письменного опроса</w:t>
            </w:r>
          </w:p>
          <w:p w:rsidR="00FF15C1" w:rsidRPr="000F2B38" w:rsidRDefault="00FF15C1" w:rsidP="000F2B38">
            <w:pPr>
              <w:widowControl w:val="0"/>
              <w:spacing w:line="216" w:lineRule="auto"/>
              <w:jc w:val="both"/>
              <w:rPr>
                <w:bCs/>
                <w:sz w:val="20"/>
                <w:szCs w:val="20"/>
              </w:rPr>
            </w:pPr>
            <w:r w:rsidRPr="000F2B38">
              <w:rPr>
                <w:bCs/>
                <w:sz w:val="20"/>
                <w:szCs w:val="20"/>
              </w:rPr>
              <w:t xml:space="preserve">Оценка результатов решения ситуационных задач </w:t>
            </w:r>
          </w:p>
          <w:p w:rsidR="00FF15C1" w:rsidRPr="000F2B38" w:rsidRDefault="00FF15C1" w:rsidP="000F2B38">
            <w:pPr>
              <w:widowControl w:val="0"/>
              <w:spacing w:line="216" w:lineRule="auto"/>
              <w:jc w:val="both"/>
              <w:rPr>
                <w:bCs/>
                <w:sz w:val="20"/>
                <w:szCs w:val="20"/>
              </w:rPr>
            </w:pPr>
            <w:r w:rsidRPr="000F2B38">
              <w:rPr>
                <w:bCs/>
                <w:sz w:val="20"/>
                <w:szCs w:val="20"/>
              </w:rPr>
              <w:t>Оценка результатов самостоятельной работы.</w:t>
            </w:r>
          </w:p>
          <w:p w:rsidR="00FF15C1" w:rsidRPr="000F2B38" w:rsidRDefault="00FF15C1" w:rsidP="000F2B38">
            <w:pPr>
              <w:widowControl w:val="0"/>
              <w:spacing w:line="216" w:lineRule="auto"/>
              <w:jc w:val="both"/>
              <w:rPr>
                <w:bCs/>
                <w:sz w:val="20"/>
                <w:szCs w:val="20"/>
              </w:rPr>
            </w:pPr>
            <w:r w:rsidRPr="000F2B38">
              <w:rPr>
                <w:bCs/>
                <w:sz w:val="20"/>
                <w:szCs w:val="20"/>
              </w:rPr>
              <w:t>Оценка результатов выполнения домашних заданий.</w:t>
            </w:r>
          </w:p>
          <w:p w:rsidR="00FF15C1" w:rsidRPr="000F2B38" w:rsidRDefault="00FF15C1" w:rsidP="000F2B38">
            <w:pPr>
              <w:widowControl w:val="0"/>
              <w:spacing w:line="216" w:lineRule="auto"/>
              <w:jc w:val="both"/>
              <w:rPr>
                <w:bCs/>
                <w:i/>
                <w:sz w:val="20"/>
                <w:szCs w:val="20"/>
              </w:rPr>
            </w:pPr>
            <w:r w:rsidRPr="000F2B38">
              <w:rPr>
                <w:bCs/>
                <w:sz w:val="20"/>
                <w:szCs w:val="20"/>
              </w:rPr>
              <w:t>Оценка результатов проведенного дифференцированного зачета</w:t>
            </w:r>
          </w:p>
        </w:tc>
      </w:tr>
      <w:tr w:rsidR="00FF15C1" w:rsidRPr="000F2B38" w:rsidTr="00FF15C1">
        <w:trPr>
          <w:trHeight w:val="896"/>
        </w:trPr>
        <w:tc>
          <w:tcPr>
            <w:tcW w:w="2728" w:type="pct"/>
          </w:tcPr>
          <w:p w:rsidR="00FF15C1" w:rsidRPr="000F2B38" w:rsidRDefault="00FF15C1" w:rsidP="000F2B38">
            <w:pPr>
              <w:widowControl w:val="0"/>
              <w:spacing w:line="216" w:lineRule="auto"/>
              <w:ind w:right="-135"/>
              <w:rPr>
                <w:bCs/>
                <w:i/>
                <w:sz w:val="20"/>
                <w:szCs w:val="20"/>
              </w:rPr>
            </w:pPr>
            <w:r w:rsidRPr="000F2B38">
              <w:rPr>
                <w:bCs/>
                <w:i/>
                <w:sz w:val="20"/>
                <w:szCs w:val="20"/>
              </w:rPr>
              <w:t>Перечень умений, осваиваемых в рамках дисциплины</w:t>
            </w:r>
          </w:p>
          <w:p w:rsidR="00E83604" w:rsidRPr="00E83604" w:rsidRDefault="00E83604" w:rsidP="00A21C46">
            <w:pPr>
              <w:pStyle w:val="ab"/>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rPr>
            </w:pPr>
            <w:r>
              <w:rPr>
                <w:sz w:val="20"/>
              </w:rPr>
              <w:t>и</w:t>
            </w:r>
            <w:r w:rsidRPr="00E83604">
              <w:rPr>
                <w:sz w:val="20"/>
              </w:rPr>
              <w:t>спользовать основные методы и приемы статистики для решения практических задач в профессиональной деятельности;</w:t>
            </w:r>
          </w:p>
          <w:p w:rsidR="00E83604" w:rsidRPr="00E83604" w:rsidRDefault="00E83604" w:rsidP="00A21C46">
            <w:pPr>
              <w:pStyle w:val="ab"/>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rPr>
            </w:pPr>
            <w:r>
              <w:rPr>
                <w:sz w:val="20"/>
              </w:rPr>
              <w:t>с</w:t>
            </w:r>
            <w:r w:rsidRPr="00E83604">
              <w:rPr>
                <w:sz w:val="20"/>
              </w:rPr>
              <w:t>обирать и регистрировать статистическую информацию;</w:t>
            </w:r>
          </w:p>
          <w:p w:rsidR="00E83604" w:rsidRPr="00E83604" w:rsidRDefault="00E83604" w:rsidP="00A21C46">
            <w:pPr>
              <w:pStyle w:val="ab"/>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284" w:hanging="284"/>
              <w:contextualSpacing w:val="0"/>
              <w:rPr>
                <w:sz w:val="20"/>
              </w:rPr>
            </w:pPr>
            <w:r>
              <w:rPr>
                <w:sz w:val="20"/>
              </w:rPr>
              <w:t>п</w:t>
            </w:r>
            <w:r w:rsidRPr="00E83604">
              <w:rPr>
                <w:sz w:val="20"/>
              </w:rPr>
              <w:t>роводить первичную обработку и контроль материалов наблюдения;</w:t>
            </w:r>
          </w:p>
          <w:p w:rsidR="00FF15C1" w:rsidRPr="000F2B38" w:rsidRDefault="00E83604" w:rsidP="00A21C46">
            <w:pPr>
              <w:widowControl w:val="0"/>
              <w:numPr>
                <w:ilvl w:val="0"/>
                <w:numId w:val="5"/>
              </w:numPr>
              <w:tabs>
                <w:tab w:val="clear" w:pos="720"/>
              </w:tabs>
              <w:spacing w:line="216" w:lineRule="auto"/>
              <w:ind w:left="284" w:hanging="284"/>
              <w:jc w:val="both"/>
              <w:rPr>
                <w:bCs/>
                <w:i/>
                <w:sz w:val="20"/>
                <w:szCs w:val="20"/>
              </w:rPr>
            </w:pPr>
            <w:r>
              <w:rPr>
                <w:sz w:val="20"/>
              </w:rPr>
              <w:t>в</w:t>
            </w:r>
            <w:r w:rsidRPr="00E83604">
              <w:rPr>
                <w:sz w:val="20"/>
              </w:rPr>
              <w:t>ыполнять расчеты статистических показателей и формулировать основные выводы</w:t>
            </w:r>
          </w:p>
        </w:tc>
        <w:tc>
          <w:tcPr>
            <w:tcW w:w="1029" w:type="pct"/>
            <w:vMerge/>
          </w:tcPr>
          <w:p w:rsidR="00FF15C1" w:rsidRPr="000F2B38" w:rsidRDefault="00FF15C1" w:rsidP="00FF15C1">
            <w:pPr>
              <w:widowControl w:val="0"/>
              <w:spacing w:line="216" w:lineRule="auto"/>
              <w:jc w:val="both"/>
              <w:rPr>
                <w:bCs/>
                <w:i/>
                <w:sz w:val="20"/>
                <w:szCs w:val="20"/>
              </w:rPr>
            </w:pPr>
          </w:p>
        </w:tc>
        <w:tc>
          <w:tcPr>
            <w:tcW w:w="1243" w:type="pct"/>
            <w:vMerge/>
          </w:tcPr>
          <w:p w:rsidR="00FF15C1" w:rsidRPr="000F2B38" w:rsidRDefault="00FF15C1" w:rsidP="00FF15C1">
            <w:pPr>
              <w:widowControl w:val="0"/>
              <w:spacing w:line="216" w:lineRule="auto"/>
              <w:jc w:val="both"/>
              <w:rPr>
                <w:bCs/>
                <w:i/>
                <w:sz w:val="20"/>
                <w:szCs w:val="20"/>
              </w:rPr>
            </w:pPr>
          </w:p>
        </w:tc>
      </w:tr>
    </w:tbl>
    <w:p w:rsidR="00CE33B4" w:rsidRDefault="00CE33B4" w:rsidP="00CE33B4"/>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CE33B4" w:rsidRPr="00642918" w:rsidTr="00AE3982">
        <w:tc>
          <w:tcPr>
            <w:tcW w:w="1139" w:type="dxa"/>
          </w:tcPr>
          <w:p w:rsidR="00CE33B4" w:rsidRPr="00491A05" w:rsidRDefault="00CE33B4" w:rsidP="00AE3982">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CE33B4" w:rsidRPr="00491A05" w:rsidRDefault="00CE33B4" w:rsidP="00AE3982">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CE33B4" w:rsidRPr="00642918" w:rsidTr="00AE3982">
        <w:tc>
          <w:tcPr>
            <w:tcW w:w="1139" w:type="dxa"/>
          </w:tcPr>
          <w:p w:rsidR="00CE33B4" w:rsidRPr="00491A05" w:rsidRDefault="00CE33B4" w:rsidP="00AE3982">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CE33B4" w:rsidRPr="00491A05" w:rsidRDefault="00CE33B4" w:rsidP="00AE3982">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CE33B4" w:rsidRPr="00642918" w:rsidTr="00AE3982">
        <w:tc>
          <w:tcPr>
            <w:tcW w:w="1139" w:type="dxa"/>
          </w:tcPr>
          <w:p w:rsidR="00CE33B4" w:rsidRPr="00491A05" w:rsidRDefault="00CE33B4" w:rsidP="00AE3982">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CE33B4" w:rsidRPr="00491A05" w:rsidRDefault="00CE33B4" w:rsidP="00AE3982">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E33B4" w:rsidRPr="00642918" w:rsidTr="00AE3982">
        <w:tc>
          <w:tcPr>
            <w:tcW w:w="1139" w:type="dxa"/>
          </w:tcPr>
          <w:p w:rsidR="00CE33B4" w:rsidRPr="00642918" w:rsidRDefault="00CE33B4" w:rsidP="00AE3982">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CE33B4" w:rsidRPr="00642918" w:rsidRDefault="00CE33B4" w:rsidP="00AE3982">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CE33B4" w:rsidRDefault="00CE33B4" w:rsidP="00CE33B4">
      <w:pPr>
        <w:widowControl w:val="0"/>
        <w:ind w:right="278" w:firstLine="709"/>
        <w:jc w:val="both"/>
        <w:rPr>
          <w:color w:val="000000"/>
          <w:sz w:val="24"/>
          <w:szCs w:val="24"/>
          <w:lang w:bidi="ru-RU"/>
        </w:rPr>
      </w:pPr>
      <w:bookmarkStart w:id="0" w:name="_GoBack"/>
      <w:bookmarkEnd w:id="0"/>
    </w:p>
    <w:sectPr w:rsidR="00CE33B4" w:rsidSect="005F570C">
      <w:footerReference w:type="default" r:id="rId13"/>
      <w:type w:val="nextColumn"/>
      <w:pgSz w:w="11910" w:h="16840"/>
      <w:pgMar w:top="1134" w:right="1134" w:bottom="1134" w:left="1134" w:header="0" w:footer="129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0EA" w:rsidRDefault="006320EA">
      <w:r>
        <w:separator/>
      </w:r>
    </w:p>
  </w:endnote>
  <w:endnote w:type="continuationSeparator" w:id="0">
    <w:p w:rsidR="006320EA" w:rsidRDefault="00632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panose1 w:val="00000000000000000000"/>
    <w:charset w:val="CC"/>
    <w:family w:val="auto"/>
    <w:notTrueType/>
    <w:pitch w:val="default"/>
    <w:sig w:usb0="00000201" w:usb1="00000000" w:usb2="00000000" w:usb3="00000000" w:csb0="00000005" w:csb1="00000000"/>
  </w:font>
  <w:font w:name="NewtonC">
    <w:altName w:val="MS P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216996"/>
      <w:docPartObj>
        <w:docPartGallery w:val="Page Numbers (Bottom of Page)"/>
        <w:docPartUnique/>
      </w:docPartObj>
    </w:sdtPr>
    <w:sdtContent>
      <w:p w:rsidR="006320EA" w:rsidRDefault="006320EA">
        <w:pPr>
          <w:pStyle w:val="af8"/>
          <w:jc w:val="center"/>
        </w:pPr>
        <w:r>
          <w:fldChar w:fldCharType="begin"/>
        </w:r>
        <w:r>
          <w:instrText>PAGE   \* MERGEFORMAT</w:instrText>
        </w:r>
        <w:r>
          <w:fldChar w:fldCharType="separate"/>
        </w:r>
        <w:r>
          <w:rPr>
            <w:noProof/>
          </w:rPr>
          <w:t>1</w:t>
        </w:r>
        <w:r>
          <w:fldChar w:fldCharType="end"/>
        </w:r>
      </w:p>
    </w:sdtContent>
  </w:sdt>
  <w:p w:rsidR="006320EA" w:rsidRDefault="006320EA">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0EA" w:rsidRDefault="006320EA">
    <w:pPr>
      <w:rPr>
        <w:sz w:val="2"/>
        <w:szCs w:val="2"/>
      </w:rPr>
    </w:pPr>
    <w:r>
      <w:rPr>
        <w:noProof/>
        <w:lang w:eastAsia="ru-RU"/>
      </w:rPr>
      <mc:AlternateContent>
        <mc:Choice Requires="wps">
          <w:drawing>
            <wp:anchor distT="0" distB="0" distL="63500" distR="63500" simplePos="0" relativeHeight="251659264" behindDoc="1" locked="0" layoutInCell="1" allowOverlap="1" wp14:anchorId="7FB5EF36" wp14:editId="01A6EE7F">
              <wp:simplePos x="0" y="0"/>
              <wp:positionH relativeFrom="page">
                <wp:posOffset>3938270</wp:posOffset>
              </wp:positionH>
              <wp:positionV relativeFrom="page">
                <wp:posOffset>9806940</wp:posOffset>
              </wp:positionV>
              <wp:extent cx="219710" cy="100330"/>
              <wp:effectExtent l="4445" t="0" r="444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20EA" w:rsidRDefault="006320EA">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B5EF36" id="_x0000_t202" coordsize="21600,21600" o:spt="202" path="m,l,21600r21600,l21600,xe">
              <v:stroke joinstyle="miter"/>
              <v:path gradientshapeok="t" o:connecttype="rect"/>
            </v:shapetype>
            <v:shape id="Надпись 2" o:spid="_x0000_s1026" type="#_x0000_t202" style="position:absolute;margin-left:310.1pt;margin-top:772.2pt;width:17.3pt;height:7.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" filled="f" stroked="f">
              <v:textbox style="mso-fit-shape-to-text:t" inset="0,0,0,0">
                <w:txbxContent>
                  <w:p w:rsidR="006320EA" w:rsidRDefault="006320EA">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0EA" w:rsidRPr="00131828" w:rsidRDefault="006320EA" w:rsidP="00131828">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0EA" w:rsidRDefault="006320EA">
      <w:r>
        <w:separator/>
      </w:r>
    </w:p>
  </w:footnote>
  <w:footnote w:type="continuationSeparator" w:id="0">
    <w:p w:rsidR="006320EA" w:rsidRDefault="006320EA">
      <w:r>
        <w:continuationSeparator/>
      </w:r>
    </w:p>
  </w:footnote>
  <w:footnote w:id="1">
    <w:p w:rsidR="006320EA" w:rsidRPr="007336EA" w:rsidRDefault="006320EA" w:rsidP="005F570C">
      <w:pPr>
        <w:pStyle w:val="afb"/>
        <w:jc w:val="both"/>
        <w:rPr>
          <w:i/>
          <w:iCs/>
          <w:lang w:val="ru-RU"/>
        </w:rPr>
      </w:pPr>
      <w:r>
        <w:rPr>
          <w:rStyle w:val="afd"/>
        </w:rPr>
        <w:footnoteRef/>
      </w:r>
      <w:r w:rsidRPr="007459D5">
        <w:rPr>
          <w:lang w:val="ru-RU"/>
        </w:rPr>
        <w:t xml:space="preserve"> </w:t>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6320EA" w:rsidRPr="00382883" w:rsidRDefault="006320EA" w:rsidP="005F570C">
      <w:pPr>
        <w:pStyle w:val="afb"/>
        <w:rPr>
          <w:lang w:val="ru-RU"/>
        </w:rPr>
      </w:pPr>
      <w:r w:rsidRPr="00412003">
        <w:rPr>
          <w:rStyle w:val="afd"/>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D2EC3"/>
    <w:multiLevelType w:val="hybridMultilevel"/>
    <w:tmpl w:val="4EE2C95E"/>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4D29D9"/>
    <w:multiLevelType w:val="hybridMultilevel"/>
    <w:tmpl w:val="DC02D42C"/>
    <w:lvl w:ilvl="0" w:tplc="4F58572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6864E6"/>
    <w:multiLevelType w:val="hybridMultilevel"/>
    <w:tmpl w:val="169CC592"/>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380442BC"/>
    <w:multiLevelType w:val="hybridMultilevel"/>
    <w:tmpl w:val="3D7C15B0"/>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635778"/>
    <w:multiLevelType w:val="hybridMultilevel"/>
    <w:tmpl w:val="BAD28F2C"/>
    <w:lvl w:ilvl="0" w:tplc="EFCE4BE6">
      <w:start w:val="1"/>
      <w:numFmt w:val="decimal"/>
      <w:lvlText w:val="З %1"/>
      <w:lvlJc w:val="left"/>
      <w:pPr>
        <w:tabs>
          <w:tab w:val="num" w:pos="720"/>
        </w:tabs>
        <w:ind w:left="720" w:hanging="360"/>
      </w:pPr>
      <w:rPr>
        <w:rFont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E844F12"/>
    <w:multiLevelType w:val="hybridMultilevel"/>
    <w:tmpl w:val="30F806F2"/>
    <w:lvl w:ilvl="0" w:tplc="441064CE">
      <w:start w:val="1"/>
      <w:numFmt w:val="decimal"/>
      <w:lvlText w:val="У %1"/>
      <w:lvlJc w:val="left"/>
      <w:pPr>
        <w:tabs>
          <w:tab w:val="num" w:pos="720"/>
        </w:tabs>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0"/>
  </w:num>
  <w:num w:numId="7">
    <w:abstractNumId w:val="6"/>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136E0C"/>
    <w:rsid w:val="000134C2"/>
    <w:rsid w:val="00020323"/>
    <w:rsid w:val="0005412E"/>
    <w:rsid w:val="00094684"/>
    <w:rsid w:val="000F2B38"/>
    <w:rsid w:val="00131828"/>
    <w:rsid w:val="00134CCD"/>
    <w:rsid w:val="00136E0C"/>
    <w:rsid w:val="00182D75"/>
    <w:rsid w:val="001924A9"/>
    <w:rsid w:val="00195FDA"/>
    <w:rsid w:val="001A721E"/>
    <w:rsid w:val="002010B3"/>
    <w:rsid w:val="00203FEC"/>
    <w:rsid w:val="0023377F"/>
    <w:rsid w:val="0027588C"/>
    <w:rsid w:val="0027757F"/>
    <w:rsid w:val="002904AE"/>
    <w:rsid w:val="00292342"/>
    <w:rsid w:val="002A44A7"/>
    <w:rsid w:val="002C0A7E"/>
    <w:rsid w:val="00317BC2"/>
    <w:rsid w:val="00333702"/>
    <w:rsid w:val="00371ADD"/>
    <w:rsid w:val="003B583E"/>
    <w:rsid w:val="0042702F"/>
    <w:rsid w:val="00471052"/>
    <w:rsid w:val="00472C13"/>
    <w:rsid w:val="004A1B34"/>
    <w:rsid w:val="004B1A3A"/>
    <w:rsid w:val="004C40B4"/>
    <w:rsid w:val="004D6C6E"/>
    <w:rsid w:val="004E1512"/>
    <w:rsid w:val="00566034"/>
    <w:rsid w:val="00584668"/>
    <w:rsid w:val="00586F03"/>
    <w:rsid w:val="005D3ABD"/>
    <w:rsid w:val="005F30E8"/>
    <w:rsid w:val="005F570C"/>
    <w:rsid w:val="00614E99"/>
    <w:rsid w:val="00621B32"/>
    <w:rsid w:val="006320EA"/>
    <w:rsid w:val="00664DB2"/>
    <w:rsid w:val="006A7D23"/>
    <w:rsid w:val="006C646C"/>
    <w:rsid w:val="006E3C0E"/>
    <w:rsid w:val="006F36D4"/>
    <w:rsid w:val="007B105E"/>
    <w:rsid w:val="0081095B"/>
    <w:rsid w:val="00850C6A"/>
    <w:rsid w:val="00885E40"/>
    <w:rsid w:val="00887949"/>
    <w:rsid w:val="008D6F71"/>
    <w:rsid w:val="008F0C59"/>
    <w:rsid w:val="00923435"/>
    <w:rsid w:val="00930C69"/>
    <w:rsid w:val="00941344"/>
    <w:rsid w:val="00947F7A"/>
    <w:rsid w:val="00997C2E"/>
    <w:rsid w:val="009E4C2A"/>
    <w:rsid w:val="00A21C46"/>
    <w:rsid w:val="00A40510"/>
    <w:rsid w:val="00A552B7"/>
    <w:rsid w:val="00AA3756"/>
    <w:rsid w:val="00AC12FB"/>
    <w:rsid w:val="00AC1C28"/>
    <w:rsid w:val="00AE4E6E"/>
    <w:rsid w:val="00B43584"/>
    <w:rsid w:val="00B456C0"/>
    <w:rsid w:val="00B55CEC"/>
    <w:rsid w:val="00B7641F"/>
    <w:rsid w:val="00B80968"/>
    <w:rsid w:val="00B819FC"/>
    <w:rsid w:val="00BB5D2F"/>
    <w:rsid w:val="00BD65AD"/>
    <w:rsid w:val="00C224AB"/>
    <w:rsid w:val="00C801FB"/>
    <w:rsid w:val="00CA2987"/>
    <w:rsid w:val="00CA6C80"/>
    <w:rsid w:val="00CA7048"/>
    <w:rsid w:val="00CB3623"/>
    <w:rsid w:val="00CD586F"/>
    <w:rsid w:val="00CE33B4"/>
    <w:rsid w:val="00CF2ED5"/>
    <w:rsid w:val="00D061E5"/>
    <w:rsid w:val="00D81FA3"/>
    <w:rsid w:val="00DC3774"/>
    <w:rsid w:val="00DD6211"/>
    <w:rsid w:val="00E10649"/>
    <w:rsid w:val="00E512F0"/>
    <w:rsid w:val="00E83604"/>
    <w:rsid w:val="00F065DF"/>
    <w:rsid w:val="00F107F8"/>
    <w:rsid w:val="00F7603F"/>
    <w:rsid w:val="00FB208E"/>
    <w:rsid w:val="00FC351C"/>
    <w:rsid w:val="00FC7699"/>
    <w:rsid w:val="00FD5C37"/>
    <w:rsid w:val="00FE171C"/>
    <w:rsid w:val="00FF1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210C38"/>
  <w15:docId w15:val="{C7A73523-BD15-4828-A7EC-D533E15A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71C"/>
    <w:pPr>
      <w:spacing w:after="0"/>
    </w:pPr>
    <w:rPr>
      <w:rFonts w:ascii="Times New Roman" w:hAnsi="Times New Roman"/>
    </w:rPr>
  </w:style>
  <w:style w:type="paragraph" w:styleId="1">
    <w:name w:val="heading 1"/>
    <w:basedOn w:val="a"/>
    <w:next w:val="a"/>
    <w:link w:val="10"/>
    <w:uiPriority w:val="9"/>
    <w:qFormat/>
    <w:rsid w:val="00947F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basedOn w:val="a"/>
    <w:uiPriority w:val="34"/>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paragraph" w:styleId="af4">
    <w:name w:val="Body Text"/>
    <w:basedOn w:val="a"/>
    <w:link w:val="af5"/>
    <w:uiPriority w:val="99"/>
    <w:semiHidden/>
    <w:unhideWhenUsed/>
    <w:rsid w:val="00DD6211"/>
    <w:pPr>
      <w:spacing w:after="120"/>
    </w:pPr>
  </w:style>
  <w:style w:type="character" w:customStyle="1" w:styleId="af5">
    <w:name w:val="Основной текст Знак"/>
    <w:basedOn w:val="a0"/>
    <w:link w:val="af4"/>
    <w:uiPriority w:val="99"/>
    <w:semiHidden/>
    <w:rsid w:val="00DD6211"/>
  </w:style>
  <w:style w:type="table" w:customStyle="1" w:styleId="TableNormal">
    <w:name w:val="Table Normal"/>
    <w:uiPriority w:val="2"/>
    <w:semiHidden/>
    <w:unhideWhenUsed/>
    <w:qFormat/>
    <w:rsid w:val="00DD6211"/>
    <w:pPr>
      <w:widowControl w:val="0"/>
      <w:autoSpaceDE w:val="0"/>
      <w:autoSpaceDN w:val="0"/>
      <w:spacing w:after="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8F0C5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paragraph" w:styleId="af6">
    <w:name w:val="header"/>
    <w:basedOn w:val="a"/>
    <w:link w:val="af7"/>
    <w:uiPriority w:val="99"/>
    <w:unhideWhenUsed/>
    <w:rsid w:val="00BD65AD"/>
    <w:pPr>
      <w:tabs>
        <w:tab w:val="center" w:pos="4677"/>
        <w:tab w:val="right" w:pos="9355"/>
      </w:tabs>
    </w:pPr>
  </w:style>
  <w:style w:type="character" w:customStyle="1" w:styleId="af7">
    <w:name w:val="Верхний колонтитул Знак"/>
    <w:basedOn w:val="a0"/>
    <w:link w:val="af6"/>
    <w:uiPriority w:val="99"/>
    <w:rsid w:val="00BD65AD"/>
  </w:style>
  <w:style w:type="paragraph" w:styleId="af8">
    <w:name w:val="footer"/>
    <w:basedOn w:val="a"/>
    <w:link w:val="af9"/>
    <w:uiPriority w:val="99"/>
    <w:unhideWhenUsed/>
    <w:rsid w:val="00BD65AD"/>
    <w:pPr>
      <w:tabs>
        <w:tab w:val="center" w:pos="4677"/>
        <w:tab w:val="right" w:pos="9355"/>
      </w:tabs>
    </w:pPr>
  </w:style>
  <w:style w:type="character" w:customStyle="1" w:styleId="af9">
    <w:name w:val="Нижний колонтитул Знак"/>
    <w:basedOn w:val="a0"/>
    <w:link w:val="af8"/>
    <w:uiPriority w:val="99"/>
    <w:rsid w:val="00BD65AD"/>
  </w:style>
  <w:style w:type="table" w:styleId="afa">
    <w:name w:val="Table Grid"/>
    <w:basedOn w:val="a1"/>
    <w:uiPriority w:val="39"/>
    <w:rsid w:val="0002032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qFormat/>
    <w:rsid w:val="005F570C"/>
    <w:rPr>
      <w:rFonts w:eastAsia="Times New Roman" w:cs="Times New Roman"/>
      <w:sz w:val="20"/>
      <w:szCs w:val="20"/>
      <w:lang w:val="en-US" w:eastAsia="x-none"/>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rsid w:val="005F570C"/>
    <w:rPr>
      <w:rFonts w:ascii="Times New Roman" w:eastAsia="Times New Roman" w:hAnsi="Times New Roman" w:cs="Times New Roman"/>
      <w:sz w:val="20"/>
      <w:szCs w:val="20"/>
      <w:lang w:val="en-US" w:eastAsia="x-none"/>
    </w:rPr>
  </w:style>
  <w:style w:type="character" w:styleId="afd">
    <w:name w:val="footnote reference"/>
    <w:uiPriority w:val="99"/>
    <w:rsid w:val="005F570C"/>
    <w:rPr>
      <w:rFonts w:cs="Times New Roman"/>
      <w:vertAlign w:val="superscript"/>
    </w:rPr>
  </w:style>
  <w:style w:type="character" w:styleId="afe">
    <w:name w:val="Hyperlink"/>
    <w:uiPriority w:val="99"/>
    <w:rsid w:val="005F570C"/>
    <w:rPr>
      <w:rFonts w:cs="Times New Roman"/>
      <w:color w:val="0000FF"/>
      <w:u w:val="single"/>
    </w:rPr>
  </w:style>
  <w:style w:type="character" w:customStyle="1" w:styleId="31">
    <w:name w:val="Колонтитул (3)_"/>
    <w:basedOn w:val="a0"/>
    <w:link w:val="32"/>
    <w:rsid w:val="005F570C"/>
    <w:rPr>
      <w:rFonts w:ascii="Times New Roman" w:hAnsi="Times New Roman"/>
      <w:b/>
      <w:bCs/>
      <w:shd w:val="clear" w:color="auto" w:fill="FFFFFF"/>
    </w:rPr>
  </w:style>
  <w:style w:type="character" w:customStyle="1" w:styleId="33">
    <w:name w:val="Колонтитул (3) + Не полужирный"/>
    <w:basedOn w:val="31"/>
    <w:rsid w:val="005F570C"/>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5F570C"/>
    <w:pPr>
      <w:widowControl w:val="0"/>
      <w:shd w:val="clear" w:color="auto" w:fill="FFFFFF"/>
      <w:spacing w:line="244" w:lineRule="exact"/>
    </w:pPr>
    <w:rPr>
      <w:b/>
      <w:bCs/>
    </w:rPr>
  </w:style>
  <w:style w:type="character" w:customStyle="1" w:styleId="71">
    <w:name w:val="Основной текст (7)_"/>
    <w:link w:val="72"/>
    <w:rsid w:val="005F570C"/>
    <w:rPr>
      <w:rFonts w:ascii="Times New Roman" w:hAnsi="Times New Roman"/>
      <w:sz w:val="19"/>
      <w:szCs w:val="19"/>
      <w:shd w:val="clear" w:color="auto" w:fill="FFFFFF"/>
    </w:rPr>
  </w:style>
  <w:style w:type="paragraph" w:customStyle="1" w:styleId="72">
    <w:name w:val="Основной текст (7)"/>
    <w:basedOn w:val="a"/>
    <w:link w:val="71"/>
    <w:rsid w:val="005F570C"/>
    <w:pPr>
      <w:widowControl w:val="0"/>
      <w:shd w:val="clear" w:color="auto" w:fill="FFFFFF"/>
      <w:spacing w:line="250" w:lineRule="exact"/>
      <w:ind w:hanging="160"/>
    </w:pPr>
    <w:rPr>
      <w:sz w:val="19"/>
      <w:szCs w:val="19"/>
    </w:rPr>
  </w:style>
  <w:style w:type="paragraph" w:styleId="aff">
    <w:name w:val="Balloon Text"/>
    <w:basedOn w:val="a"/>
    <w:link w:val="aff0"/>
    <w:uiPriority w:val="99"/>
    <w:semiHidden/>
    <w:unhideWhenUsed/>
    <w:rsid w:val="00317BC2"/>
    <w:rPr>
      <w:rFonts w:ascii="Segoe UI" w:hAnsi="Segoe UI" w:cs="Segoe UI"/>
      <w:sz w:val="18"/>
      <w:szCs w:val="18"/>
    </w:rPr>
  </w:style>
  <w:style w:type="character" w:customStyle="1" w:styleId="aff0">
    <w:name w:val="Текст выноски Знак"/>
    <w:basedOn w:val="a0"/>
    <w:link w:val="aff"/>
    <w:uiPriority w:val="99"/>
    <w:semiHidden/>
    <w:rsid w:val="00317BC2"/>
    <w:rPr>
      <w:rFonts w:ascii="Segoe UI" w:hAnsi="Segoe UI" w:cs="Segoe UI"/>
      <w:sz w:val="18"/>
      <w:szCs w:val="18"/>
    </w:rPr>
  </w:style>
  <w:style w:type="character" w:styleId="HTML">
    <w:name w:val="HTML Cite"/>
    <w:uiPriority w:val="99"/>
    <w:semiHidden/>
    <w:unhideWhenUsed/>
    <w:rsid w:val="00923435"/>
    <w:rPr>
      <w:i w:val="0"/>
      <w:iCs w:val="0"/>
      <w:color w:val="0E774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75003">
      <w:bodyDiv w:val="1"/>
      <w:marLeft w:val="0"/>
      <w:marRight w:val="0"/>
      <w:marTop w:val="0"/>
      <w:marBottom w:val="0"/>
      <w:divBdr>
        <w:top w:val="none" w:sz="0" w:space="0" w:color="auto"/>
        <w:left w:val="none" w:sz="0" w:space="0" w:color="auto"/>
        <w:bottom w:val="none" w:sz="0" w:space="0" w:color="auto"/>
        <w:right w:val="none" w:sz="0" w:space="0" w:color="auto"/>
      </w:divBdr>
      <w:divsChild>
        <w:div w:id="1147477598">
          <w:marLeft w:val="0"/>
          <w:marRight w:val="0"/>
          <w:marTop w:val="0"/>
          <w:marBottom w:val="0"/>
          <w:divBdr>
            <w:top w:val="none" w:sz="0" w:space="0" w:color="auto"/>
            <w:left w:val="none" w:sz="0" w:space="0" w:color="auto"/>
            <w:bottom w:val="none" w:sz="0" w:space="0" w:color="auto"/>
            <w:right w:val="none" w:sz="0" w:space="0" w:color="auto"/>
          </w:divBdr>
          <w:divsChild>
            <w:div w:id="37338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0719">
      <w:bodyDiv w:val="1"/>
      <w:marLeft w:val="0"/>
      <w:marRight w:val="0"/>
      <w:marTop w:val="0"/>
      <w:marBottom w:val="0"/>
      <w:divBdr>
        <w:top w:val="none" w:sz="0" w:space="0" w:color="auto"/>
        <w:left w:val="none" w:sz="0" w:space="0" w:color="auto"/>
        <w:bottom w:val="none" w:sz="0" w:space="0" w:color="auto"/>
        <w:right w:val="none" w:sz="0" w:space="0" w:color="auto"/>
      </w:divBdr>
    </w:div>
    <w:div w:id="558829555">
      <w:bodyDiv w:val="1"/>
      <w:marLeft w:val="0"/>
      <w:marRight w:val="0"/>
      <w:marTop w:val="0"/>
      <w:marBottom w:val="0"/>
      <w:divBdr>
        <w:top w:val="none" w:sz="0" w:space="0" w:color="auto"/>
        <w:left w:val="none" w:sz="0" w:space="0" w:color="auto"/>
        <w:bottom w:val="none" w:sz="0" w:space="0" w:color="auto"/>
        <w:right w:val="none" w:sz="0" w:space="0" w:color="auto"/>
      </w:divBdr>
    </w:div>
    <w:div w:id="1521503292">
      <w:bodyDiv w:val="1"/>
      <w:marLeft w:val="0"/>
      <w:marRight w:val="0"/>
      <w:marTop w:val="0"/>
      <w:marBottom w:val="0"/>
      <w:divBdr>
        <w:top w:val="none" w:sz="0" w:space="0" w:color="auto"/>
        <w:left w:val="none" w:sz="0" w:space="0" w:color="auto"/>
        <w:bottom w:val="none" w:sz="0" w:space="0" w:color="auto"/>
        <w:right w:val="none" w:sz="0" w:space="0" w:color="auto"/>
      </w:divBdr>
    </w:div>
    <w:div w:id="1530097723">
      <w:bodyDiv w:val="1"/>
      <w:marLeft w:val="0"/>
      <w:marRight w:val="0"/>
      <w:marTop w:val="0"/>
      <w:marBottom w:val="0"/>
      <w:divBdr>
        <w:top w:val="none" w:sz="0" w:space="0" w:color="auto"/>
        <w:left w:val="none" w:sz="0" w:space="0" w:color="auto"/>
        <w:bottom w:val="none" w:sz="0" w:space="0" w:color="auto"/>
        <w:right w:val="none" w:sz="0" w:space="0" w:color="auto"/>
      </w:divBdr>
    </w:div>
    <w:div w:id="208602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sstatistik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ln.gk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sstat.gov.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FC1F2-222C-4788-98A8-20EC03FDA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11</Pages>
  <Words>3151</Words>
  <Characters>17963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47</cp:revision>
  <cp:lastPrinted>2023-09-21T20:01:00Z</cp:lastPrinted>
  <dcterms:created xsi:type="dcterms:W3CDTF">2020-12-12T18:45:00Z</dcterms:created>
  <dcterms:modified xsi:type="dcterms:W3CDTF">2024-09-12T05:54:00Z</dcterms:modified>
</cp:coreProperties>
</file>